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A8" w:rsidRPr="00A22079" w:rsidRDefault="008A58A8" w:rsidP="00872091">
      <w:pPr>
        <w:pStyle w:val="Title"/>
        <w:rPr>
          <w:rFonts w:ascii="Arial" w:hAnsi="Arial" w:cs="Arial"/>
          <w:color w:val="000000"/>
          <w:sz w:val="22"/>
          <w:szCs w:val="22"/>
        </w:rPr>
      </w:pPr>
    </w:p>
    <w:tbl>
      <w:tblPr>
        <w:tblpPr w:leftFromText="180" w:rightFromText="180" w:vertAnchor="text" w:horzAnchor="page" w:tblpX="1151" w:tblpY="737"/>
        <w:tblW w:w="13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00"/>
      </w:tblGrid>
      <w:tr w:rsidR="002B2EA6" w:rsidRPr="00100294" w:rsidTr="00AC5B7A">
        <w:trPr>
          <w:trHeight w:val="6450"/>
        </w:trPr>
        <w:tc>
          <w:tcPr>
            <w:tcW w:w="13500" w:type="dxa"/>
          </w:tcPr>
          <w:p w:rsidR="00A22079" w:rsidRDefault="00F833A8" w:rsidP="00AC5B7A">
            <w:pPr>
              <w:pStyle w:val="Heading1"/>
              <w:jc w:val="center"/>
              <w:rPr>
                <w:rFonts w:ascii="Verdana" w:hAnsi="Verdana" w:cs="Arial"/>
                <w:sz w:val="28"/>
                <w:szCs w:val="28"/>
              </w:rPr>
            </w:pPr>
            <w:r w:rsidRPr="00100294">
              <w:rPr>
                <w:rFonts w:ascii="Verdana" w:hAnsi="Verdana" w:cs="Arial"/>
                <w:sz w:val="28"/>
                <w:szCs w:val="28"/>
              </w:rPr>
              <w:t>Request for Proposal</w:t>
            </w:r>
          </w:p>
          <w:p w:rsidR="00100294" w:rsidRPr="00100294" w:rsidRDefault="00100294" w:rsidP="00100294"/>
          <w:p w:rsidR="00A22079" w:rsidRPr="00A35291" w:rsidRDefault="00A22079" w:rsidP="00AC5B7A">
            <w:pPr>
              <w:pStyle w:val="Heading1"/>
              <w:jc w:val="center"/>
              <w:rPr>
                <w:rFonts w:ascii="Verdana" w:hAnsi="Verdana" w:cs="Arial"/>
                <w:i/>
                <w:sz w:val="21"/>
                <w:szCs w:val="21"/>
              </w:rPr>
            </w:pPr>
            <w:r w:rsidRPr="00100294">
              <w:rPr>
                <w:rFonts w:ascii="Verdana" w:hAnsi="Verdana" w:cs="Arial"/>
                <w:sz w:val="21"/>
                <w:szCs w:val="21"/>
              </w:rPr>
              <w:t xml:space="preserve"> </w:t>
            </w:r>
            <w:r w:rsidR="00036DE0" w:rsidRPr="00A35291">
              <w:rPr>
                <w:rFonts w:ascii="Verdana" w:hAnsi="Verdana" w:cs="Arial"/>
                <w:i/>
                <w:sz w:val="21"/>
                <w:szCs w:val="21"/>
              </w:rPr>
              <w:t>Empanelment of Recruitment Consultancy Firm for Providing Services For Hiring of Specialist Doctors &amp; Other Medical Staff</w:t>
            </w:r>
          </w:p>
          <w:p w:rsidR="002B2EA6" w:rsidRPr="00100294" w:rsidRDefault="002B2EA6" w:rsidP="00AC5B7A">
            <w:pPr>
              <w:pStyle w:val="Heading1"/>
              <w:jc w:val="center"/>
              <w:rPr>
                <w:rFonts w:ascii="Verdana" w:hAnsi="Verdana" w:cs="Arial"/>
                <w:sz w:val="21"/>
                <w:szCs w:val="21"/>
              </w:rPr>
            </w:pPr>
          </w:p>
          <w:p w:rsidR="002B2EA6" w:rsidRPr="00100294" w:rsidRDefault="002B2EA6" w:rsidP="00AC5B7A">
            <w:pPr>
              <w:rPr>
                <w:rFonts w:ascii="Verdana" w:hAnsi="Verdana" w:cs="Arial"/>
                <w:sz w:val="21"/>
                <w:szCs w:val="21"/>
              </w:rPr>
            </w:pPr>
          </w:p>
          <w:p w:rsidR="002B2EA6" w:rsidRPr="00100294" w:rsidRDefault="00036DE0" w:rsidP="00AA7163">
            <w:pPr>
              <w:rPr>
                <w:rFonts w:ascii="Verdana" w:hAnsi="Verdana" w:cs="Arial"/>
                <w:sz w:val="21"/>
                <w:szCs w:val="21"/>
              </w:rPr>
            </w:pPr>
            <w:r w:rsidRPr="00100294">
              <w:rPr>
                <w:rFonts w:ascii="Verdana" w:hAnsi="Verdana" w:cs="Arial"/>
                <w:sz w:val="21"/>
                <w:szCs w:val="21"/>
              </w:rPr>
              <w:t>HLFPPT</w:t>
            </w:r>
            <w:r w:rsidR="00F833A8" w:rsidRPr="00100294">
              <w:rPr>
                <w:rFonts w:ascii="Verdana" w:hAnsi="Verdana" w:cs="Arial"/>
                <w:sz w:val="21"/>
                <w:szCs w:val="21"/>
              </w:rPr>
              <w:t>/</w:t>
            </w:r>
            <w:r w:rsidR="00CF3ADC">
              <w:rPr>
                <w:rFonts w:ascii="Verdana" w:hAnsi="Verdana" w:cs="Arial"/>
                <w:sz w:val="21"/>
                <w:szCs w:val="21"/>
              </w:rPr>
              <w:t>Recruitment Consultancy</w:t>
            </w:r>
            <w:r w:rsidRPr="00100294">
              <w:rPr>
                <w:rFonts w:ascii="Verdana" w:hAnsi="Verdana" w:cs="Arial"/>
                <w:sz w:val="21"/>
                <w:szCs w:val="21"/>
              </w:rPr>
              <w:t>/</w:t>
            </w:r>
            <w:r w:rsidR="00F833A8" w:rsidRPr="00100294">
              <w:rPr>
                <w:rFonts w:ascii="Verdana" w:hAnsi="Verdana" w:cs="Arial"/>
                <w:sz w:val="21"/>
                <w:szCs w:val="21"/>
              </w:rPr>
              <w:t>NOIDA</w:t>
            </w:r>
            <w:r w:rsidR="002B2EA6" w:rsidRPr="00100294">
              <w:rPr>
                <w:rFonts w:ascii="Verdana" w:hAnsi="Verdana" w:cs="Arial"/>
                <w:sz w:val="21"/>
                <w:szCs w:val="21"/>
              </w:rPr>
              <w:t xml:space="preserve">                                                                       </w:t>
            </w:r>
            <w:r w:rsidRPr="00100294">
              <w:rPr>
                <w:rFonts w:ascii="Verdana" w:hAnsi="Verdana" w:cs="Arial"/>
                <w:sz w:val="21"/>
                <w:szCs w:val="21"/>
              </w:rPr>
              <w:t xml:space="preserve">            </w:t>
            </w:r>
            <w:r w:rsidR="002B2EA6" w:rsidRPr="00100294">
              <w:rPr>
                <w:rFonts w:ascii="Verdana" w:hAnsi="Verdana" w:cs="Arial"/>
                <w:sz w:val="21"/>
                <w:szCs w:val="21"/>
              </w:rPr>
              <w:t xml:space="preserve">Dated: </w:t>
            </w:r>
            <w:r w:rsidR="00CB7081">
              <w:rPr>
                <w:rFonts w:ascii="Verdana" w:hAnsi="Verdana" w:cs="Arial"/>
                <w:sz w:val="21"/>
                <w:szCs w:val="21"/>
              </w:rPr>
              <w:t>09</w:t>
            </w:r>
            <w:r w:rsidR="007654F8">
              <w:rPr>
                <w:rFonts w:ascii="Verdana" w:hAnsi="Verdana" w:cs="Arial"/>
                <w:sz w:val="21"/>
                <w:szCs w:val="21"/>
              </w:rPr>
              <w:t>.04.2018</w:t>
            </w:r>
          </w:p>
          <w:p w:rsidR="002B2EA6" w:rsidRPr="00100294" w:rsidRDefault="002B2EA6" w:rsidP="00AC5B7A">
            <w:pPr>
              <w:rPr>
                <w:rFonts w:ascii="Verdana" w:hAnsi="Verdana" w:cs="Arial"/>
                <w:sz w:val="21"/>
                <w:szCs w:val="21"/>
              </w:rPr>
            </w:pPr>
          </w:p>
          <w:p w:rsidR="002B2EA6" w:rsidRPr="006039C2" w:rsidRDefault="00460F0D" w:rsidP="00AC5B7A">
            <w:pPr>
              <w:jc w:val="both"/>
              <w:rPr>
                <w:rFonts w:ascii="Verdana" w:hAnsi="Verdana" w:cs="Arial"/>
                <w:sz w:val="21"/>
                <w:szCs w:val="21"/>
              </w:rPr>
            </w:pPr>
            <w:r w:rsidRPr="00100294">
              <w:rPr>
                <w:rFonts w:ascii="Verdana" w:hAnsi="Verdana" w:cs="Arial"/>
                <w:sz w:val="21"/>
                <w:szCs w:val="21"/>
              </w:rPr>
              <w:t xml:space="preserve">Hindustan Latex Family Planning Promotion Trust (HLFPPT) </w:t>
            </w:r>
            <w:r w:rsidR="00036DE0" w:rsidRPr="00100294">
              <w:rPr>
                <w:rFonts w:ascii="Verdana" w:hAnsi="Verdana" w:cs="Arial"/>
                <w:sz w:val="21"/>
                <w:szCs w:val="21"/>
              </w:rPr>
              <w:t>invites</w:t>
            </w:r>
            <w:r w:rsidRPr="00100294">
              <w:rPr>
                <w:rFonts w:ascii="Verdana" w:hAnsi="Verdana" w:cs="Arial"/>
                <w:sz w:val="21"/>
                <w:szCs w:val="21"/>
              </w:rPr>
              <w:t xml:space="preserve"> sealed proposals </w:t>
            </w:r>
            <w:r w:rsidRPr="008678A1">
              <w:rPr>
                <w:rFonts w:ascii="Verdana" w:hAnsi="Verdana" w:cs="Arial"/>
                <w:sz w:val="21"/>
                <w:szCs w:val="21"/>
              </w:rPr>
              <w:t xml:space="preserve">for </w:t>
            </w:r>
            <w:r w:rsidR="006039C2" w:rsidRPr="008678A1">
              <w:rPr>
                <w:rFonts w:ascii="Verdana" w:hAnsi="Verdana" w:cs="Arial"/>
                <w:sz w:val="21"/>
                <w:szCs w:val="21"/>
              </w:rPr>
              <w:t>Empanelment of</w:t>
            </w:r>
            <w:r w:rsidR="00036DE0" w:rsidRPr="008678A1">
              <w:rPr>
                <w:rFonts w:ascii="Verdana" w:hAnsi="Verdana" w:cs="Arial"/>
                <w:sz w:val="21"/>
                <w:szCs w:val="21"/>
              </w:rPr>
              <w:t xml:space="preserve"> Recruitment Consultancy Firm for Providing Services For Hiring of Specialist Doctors &amp; Other Medical Staff</w:t>
            </w:r>
            <w:r w:rsidR="00036DE0" w:rsidRPr="00100294">
              <w:rPr>
                <w:rFonts w:ascii="Verdana" w:hAnsi="Verdana" w:cs="Arial"/>
                <w:b/>
                <w:sz w:val="21"/>
                <w:szCs w:val="21"/>
              </w:rPr>
              <w:t xml:space="preserve"> </w:t>
            </w:r>
            <w:r w:rsidR="00036DE0" w:rsidRPr="006039C2">
              <w:rPr>
                <w:rFonts w:ascii="Verdana" w:hAnsi="Verdana" w:cs="Arial"/>
                <w:sz w:val="21"/>
                <w:szCs w:val="21"/>
              </w:rPr>
              <w:t>for its various projects.</w:t>
            </w:r>
          </w:p>
          <w:p w:rsidR="00213F7F" w:rsidRPr="006039C2" w:rsidRDefault="00213F7F" w:rsidP="00AC5B7A">
            <w:pPr>
              <w:jc w:val="both"/>
              <w:rPr>
                <w:rFonts w:ascii="Verdana" w:hAnsi="Verdana" w:cs="Arial"/>
                <w:sz w:val="21"/>
                <w:szCs w:val="21"/>
              </w:rPr>
            </w:pPr>
          </w:p>
          <w:p w:rsidR="00460F0D" w:rsidRPr="00100294" w:rsidRDefault="00460F0D" w:rsidP="00AC5B7A">
            <w:pPr>
              <w:jc w:val="both"/>
              <w:rPr>
                <w:rFonts w:ascii="Verdana" w:hAnsi="Verdana" w:cs="Arial"/>
                <w:sz w:val="21"/>
                <w:szCs w:val="21"/>
              </w:rPr>
            </w:pPr>
            <w:r w:rsidRPr="00100294">
              <w:rPr>
                <w:rFonts w:ascii="Verdana" w:hAnsi="Verdana" w:cs="Arial"/>
                <w:sz w:val="21"/>
                <w:szCs w:val="21"/>
              </w:rPr>
              <w:t xml:space="preserve">Detailed List of </w:t>
            </w:r>
            <w:r w:rsidR="00036DE0" w:rsidRPr="00100294">
              <w:rPr>
                <w:rFonts w:ascii="Verdana" w:hAnsi="Verdana" w:cs="Arial"/>
                <w:sz w:val="21"/>
                <w:szCs w:val="21"/>
              </w:rPr>
              <w:t>Requirement</w:t>
            </w:r>
            <w:r w:rsidRPr="00100294">
              <w:rPr>
                <w:rFonts w:ascii="Verdana" w:hAnsi="Verdana" w:cs="Arial"/>
                <w:sz w:val="21"/>
                <w:szCs w:val="21"/>
              </w:rPr>
              <w:t xml:space="preserve"> is enclosed in Technical Bid Format as </w:t>
            </w:r>
            <w:r w:rsidRPr="00C33072">
              <w:rPr>
                <w:rFonts w:ascii="Verdana" w:hAnsi="Verdana" w:cs="Arial"/>
                <w:b/>
                <w:sz w:val="21"/>
                <w:szCs w:val="21"/>
              </w:rPr>
              <w:t>Annexure-</w:t>
            </w:r>
            <w:r w:rsidR="00C33072" w:rsidRPr="00C33072">
              <w:rPr>
                <w:rFonts w:ascii="Verdana" w:hAnsi="Verdana" w:cs="Arial"/>
                <w:b/>
                <w:sz w:val="21"/>
                <w:szCs w:val="21"/>
              </w:rPr>
              <w:t>A</w:t>
            </w:r>
          </w:p>
          <w:p w:rsidR="002B2EA6" w:rsidRPr="00100294" w:rsidRDefault="002B2EA6" w:rsidP="00AC5B7A">
            <w:pPr>
              <w:pStyle w:val="BodyText"/>
              <w:jc w:val="both"/>
              <w:rPr>
                <w:rFonts w:ascii="Verdana" w:hAnsi="Verdana" w:cs="Arial"/>
                <w:sz w:val="21"/>
                <w:szCs w:val="21"/>
              </w:rPr>
            </w:pPr>
          </w:p>
          <w:p w:rsidR="002B2EA6" w:rsidRPr="006039C2" w:rsidRDefault="002B2EA6" w:rsidP="00AC5B7A">
            <w:pPr>
              <w:pStyle w:val="Heading1"/>
              <w:rPr>
                <w:rFonts w:ascii="Verdana" w:hAnsi="Verdana" w:cs="Arial"/>
                <w:b w:val="0"/>
                <w:sz w:val="21"/>
                <w:szCs w:val="21"/>
              </w:rPr>
            </w:pPr>
            <w:r w:rsidRPr="006039C2">
              <w:rPr>
                <w:rFonts w:ascii="Verdana" w:hAnsi="Verdana" w:cs="Arial"/>
                <w:b w:val="0"/>
                <w:sz w:val="21"/>
                <w:szCs w:val="21"/>
              </w:rPr>
              <w:t>The sealed bids for the above will be received in the office of the Hindustan Latex Family Planning Promotion Trust, B-14/A, Sector 62, Noida, Uttar Pradesh-201</w:t>
            </w:r>
            <w:r w:rsidR="00460F0D" w:rsidRPr="006039C2">
              <w:rPr>
                <w:rFonts w:ascii="Verdana" w:hAnsi="Verdana" w:cs="Arial"/>
                <w:b w:val="0"/>
                <w:sz w:val="21"/>
                <w:szCs w:val="21"/>
              </w:rPr>
              <w:t xml:space="preserve"> </w:t>
            </w:r>
            <w:r w:rsidRPr="006039C2">
              <w:rPr>
                <w:rFonts w:ascii="Verdana" w:hAnsi="Verdana" w:cs="Arial"/>
                <w:b w:val="0"/>
                <w:sz w:val="21"/>
                <w:szCs w:val="21"/>
              </w:rPr>
              <w:t>307 Telephone Nos.: 0120-4673600, 4231060/1/2</w:t>
            </w:r>
            <w:r w:rsidR="00036DE0" w:rsidRPr="006039C2">
              <w:rPr>
                <w:rFonts w:ascii="Verdana" w:hAnsi="Verdana" w:cs="Arial"/>
                <w:b w:val="0"/>
                <w:sz w:val="21"/>
                <w:szCs w:val="21"/>
              </w:rPr>
              <w:t xml:space="preserve"> as per details given below:</w:t>
            </w:r>
          </w:p>
          <w:p w:rsidR="002B2EA6" w:rsidRPr="00100294" w:rsidRDefault="002B2EA6" w:rsidP="00AC5B7A">
            <w:pPr>
              <w:pStyle w:val="BodyText3"/>
              <w:tabs>
                <w:tab w:val="left" w:pos="3410"/>
              </w:tabs>
              <w:ind w:left="3590" w:hanging="3590"/>
              <w:rPr>
                <w:rFonts w:ascii="Verdana" w:hAnsi="Verdana" w:cs="Arial"/>
                <w:b/>
                <w:sz w:val="21"/>
                <w:szCs w:val="21"/>
              </w:rPr>
            </w:pPr>
          </w:p>
          <w:p w:rsidR="002B2EA6" w:rsidRPr="00100294" w:rsidRDefault="002B2EA6" w:rsidP="00AC5B7A">
            <w:pPr>
              <w:pStyle w:val="BodyText3"/>
              <w:tabs>
                <w:tab w:val="left" w:pos="3410"/>
              </w:tabs>
              <w:ind w:left="3590" w:hanging="3590"/>
              <w:rPr>
                <w:rFonts w:ascii="Verdana" w:hAnsi="Verdana" w:cs="Arial"/>
                <w:b/>
                <w:sz w:val="21"/>
                <w:szCs w:val="21"/>
              </w:rPr>
            </w:pPr>
            <w:r w:rsidRPr="00100294">
              <w:rPr>
                <w:rFonts w:ascii="Verdana" w:hAnsi="Verdana" w:cs="Arial"/>
                <w:b/>
                <w:sz w:val="21"/>
                <w:szCs w:val="21"/>
              </w:rPr>
              <w:t>Last Date &amp; Time of accepting of Bid</w:t>
            </w:r>
            <w:r w:rsidR="00460F0D" w:rsidRPr="00100294">
              <w:rPr>
                <w:rFonts w:ascii="Verdana" w:hAnsi="Verdana" w:cs="Arial"/>
                <w:b/>
                <w:sz w:val="21"/>
                <w:szCs w:val="21"/>
              </w:rPr>
              <w:t xml:space="preserve">: </w:t>
            </w:r>
            <w:r w:rsidRPr="00100294">
              <w:rPr>
                <w:rFonts w:ascii="Verdana" w:hAnsi="Verdana" w:cs="Arial"/>
                <w:b/>
                <w:sz w:val="21"/>
                <w:szCs w:val="21"/>
              </w:rPr>
              <w:t xml:space="preserve">      </w:t>
            </w:r>
            <w:r w:rsidR="00CB7081">
              <w:rPr>
                <w:rFonts w:ascii="Verdana" w:hAnsi="Verdana" w:cs="Arial"/>
                <w:sz w:val="21"/>
                <w:szCs w:val="21"/>
              </w:rPr>
              <w:t>18</w:t>
            </w:r>
            <w:r w:rsidR="007654F8">
              <w:rPr>
                <w:rFonts w:ascii="Verdana" w:hAnsi="Verdana" w:cs="Arial"/>
                <w:sz w:val="21"/>
                <w:szCs w:val="21"/>
              </w:rPr>
              <w:t>.04.2018</w:t>
            </w:r>
            <w:r w:rsidRPr="00100294">
              <w:rPr>
                <w:rFonts w:ascii="Verdana" w:hAnsi="Verdana" w:cs="Arial"/>
                <w:b/>
                <w:sz w:val="21"/>
                <w:szCs w:val="21"/>
              </w:rPr>
              <w:t xml:space="preserve">  </w:t>
            </w:r>
            <w:r w:rsidR="002F5E12" w:rsidRPr="002F5E12">
              <w:rPr>
                <w:rFonts w:ascii="Verdana" w:hAnsi="Verdana" w:cs="Arial"/>
                <w:sz w:val="21"/>
                <w:szCs w:val="21"/>
              </w:rPr>
              <w:t>by 3.00PM</w:t>
            </w:r>
          </w:p>
          <w:p w:rsidR="00460F0D" w:rsidRPr="00100294" w:rsidRDefault="005A5677" w:rsidP="00934641">
            <w:pPr>
              <w:pStyle w:val="BodyText3"/>
              <w:tabs>
                <w:tab w:val="left" w:pos="3410"/>
              </w:tabs>
              <w:spacing w:after="0"/>
              <w:ind w:left="3590" w:hanging="3590"/>
              <w:rPr>
                <w:rFonts w:ascii="Verdana" w:hAnsi="Verdana" w:cs="Arial"/>
                <w:sz w:val="21"/>
                <w:szCs w:val="21"/>
              </w:rPr>
            </w:pPr>
            <w:r w:rsidRPr="00100294">
              <w:rPr>
                <w:rFonts w:ascii="Verdana" w:hAnsi="Verdana" w:cs="Arial"/>
                <w:b/>
                <w:sz w:val="21"/>
                <w:szCs w:val="21"/>
              </w:rPr>
              <w:t>Address for</w:t>
            </w:r>
            <w:r w:rsidR="002B2EA6" w:rsidRPr="00100294">
              <w:rPr>
                <w:rFonts w:ascii="Verdana" w:hAnsi="Verdana" w:cs="Arial"/>
                <w:b/>
                <w:sz w:val="21"/>
                <w:szCs w:val="21"/>
              </w:rPr>
              <w:t xml:space="preserve"> </w:t>
            </w:r>
            <w:r w:rsidRPr="00100294">
              <w:rPr>
                <w:rFonts w:ascii="Verdana" w:hAnsi="Verdana" w:cs="Arial"/>
                <w:b/>
                <w:sz w:val="21"/>
                <w:szCs w:val="21"/>
              </w:rPr>
              <w:t xml:space="preserve">submission </w:t>
            </w:r>
            <w:r w:rsidR="002B2EA6" w:rsidRPr="00100294">
              <w:rPr>
                <w:rFonts w:ascii="Verdana" w:hAnsi="Verdana" w:cs="Arial"/>
                <w:b/>
                <w:sz w:val="21"/>
                <w:szCs w:val="21"/>
              </w:rPr>
              <w:t xml:space="preserve"> of bid</w:t>
            </w:r>
            <w:r w:rsidR="002B2EA6" w:rsidRPr="00100294">
              <w:rPr>
                <w:rFonts w:ascii="Verdana" w:hAnsi="Verdana" w:cs="Arial"/>
                <w:sz w:val="21"/>
                <w:szCs w:val="21"/>
              </w:rPr>
              <w:tab/>
              <w:t>:</w:t>
            </w:r>
            <w:r w:rsidR="007553E5" w:rsidRPr="00100294">
              <w:rPr>
                <w:rFonts w:ascii="Verdana" w:hAnsi="Verdana" w:cs="Arial"/>
                <w:sz w:val="21"/>
                <w:szCs w:val="21"/>
              </w:rPr>
              <w:t xml:space="preserve">  </w:t>
            </w:r>
            <w:r w:rsidR="006039C2">
              <w:rPr>
                <w:rFonts w:ascii="Verdana" w:hAnsi="Verdana" w:cs="Arial"/>
                <w:sz w:val="21"/>
                <w:szCs w:val="21"/>
              </w:rPr>
              <w:t xml:space="preserve">              </w:t>
            </w:r>
            <w:r w:rsidR="009823B5" w:rsidRPr="00100294">
              <w:rPr>
                <w:rFonts w:ascii="Verdana" w:hAnsi="Verdana" w:cs="Arial"/>
                <w:sz w:val="21"/>
                <w:szCs w:val="21"/>
              </w:rPr>
              <w:t>Team Leader-</w:t>
            </w:r>
            <w:r w:rsidR="00460F0D" w:rsidRPr="00100294">
              <w:rPr>
                <w:rFonts w:ascii="Verdana" w:hAnsi="Verdana" w:cs="Arial"/>
                <w:sz w:val="21"/>
                <w:szCs w:val="21"/>
              </w:rPr>
              <w:t xml:space="preserve"> – Administration</w:t>
            </w:r>
            <w:r w:rsidR="00036DE0" w:rsidRPr="00100294">
              <w:rPr>
                <w:rFonts w:ascii="Verdana" w:hAnsi="Verdana" w:cs="Arial"/>
                <w:sz w:val="21"/>
                <w:szCs w:val="21"/>
              </w:rPr>
              <w:t xml:space="preserve"> &amp; Commercial</w:t>
            </w:r>
          </w:p>
          <w:p w:rsidR="00460F0D" w:rsidRPr="00100294" w:rsidRDefault="00460F0D" w:rsidP="00934641">
            <w:pPr>
              <w:pStyle w:val="BodyText3"/>
              <w:tabs>
                <w:tab w:val="left" w:pos="3410"/>
              </w:tabs>
              <w:spacing w:after="0"/>
              <w:ind w:left="3590" w:hanging="3590"/>
              <w:rPr>
                <w:rFonts w:ascii="Verdana" w:hAnsi="Verdana" w:cs="Arial"/>
                <w:sz w:val="21"/>
                <w:szCs w:val="21"/>
              </w:rPr>
            </w:pPr>
            <w:r w:rsidRPr="00100294">
              <w:rPr>
                <w:rFonts w:ascii="Verdana" w:hAnsi="Verdana" w:cs="Arial"/>
                <w:sz w:val="21"/>
                <w:szCs w:val="21"/>
              </w:rPr>
              <w:tab/>
            </w:r>
            <w:r w:rsidRPr="00100294">
              <w:rPr>
                <w:rFonts w:ascii="Verdana" w:hAnsi="Verdana" w:cs="Arial"/>
                <w:sz w:val="21"/>
                <w:szCs w:val="21"/>
              </w:rPr>
              <w:tab/>
            </w:r>
            <w:r w:rsidRPr="00100294">
              <w:rPr>
                <w:rFonts w:ascii="Verdana" w:hAnsi="Verdana" w:cs="Arial"/>
                <w:sz w:val="21"/>
                <w:szCs w:val="21"/>
              </w:rPr>
              <w:tab/>
            </w:r>
            <w:r w:rsidRPr="00100294">
              <w:rPr>
                <w:rFonts w:ascii="Verdana" w:hAnsi="Verdana" w:cs="Arial"/>
                <w:sz w:val="21"/>
                <w:szCs w:val="21"/>
              </w:rPr>
              <w:tab/>
              <w:t xml:space="preserve">        Hindustan Latex Family Planning Promotion Trust (HLFPPT) </w:t>
            </w:r>
          </w:p>
          <w:p w:rsidR="00460F0D" w:rsidRPr="00100294" w:rsidRDefault="00460F0D" w:rsidP="00934641">
            <w:pPr>
              <w:pStyle w:val="BodyText3"/>
              <w:tabs>
                <w:tab w:val="left" w:pos="3410"/>
              </w:tabs>
              <w:spacing w:after="0"/>
              <w:ind w:left="3590" w:hanging="3590"/>
              <w:rPr>
                <w:rFonts w:ascii="Verdana" w:hAnsi="Verdana" w:cs="Arial"/>
                <w:sz w:val="21"/>
                <w:szCs w:val="21"/>
              </w:rPr>
            </w:pPr>
            <w:r w:rsidRPr="00100294">
              <w:rPr>
                <w:rFonts w:ascii="Verdana" w:hAnsi="Verdana" w:cs="Arial"/>
                <w:sz w:val="21"/>
                <w:szCs w:val="21"/>
              </w:rPr>
              <w:tab/>
            </w:r>
            <w:r w:rsidRPr="00100294">
              <w:rPr>
                <w:rFonts w:ascii="Verdana" w:hAnsi="Verdana" w:cs="Arial"/>
                <w:sz w:val="21"/>
                <w:szCs w:val="21"/>
              </w:rPr>
              <w:tab/>
            </w:r>
            <w:r w:rsidRPr="00100294">
              <w:rPr>
                <w:rFonts w:ascii="Verdana" w:hAnsi="Verdana" w:cs="Arial"/>
                <w:sz w:val="21"/>
                <w:szCs w:val="21"/>
              </w:rPr>
              <w:tab/>
            </w:r>
            <w:r w:rsidRPr="00100294">
              <w:rPr>
                <w:rFonts w:ascii="Verdana" w:hAnsi="Verdana" w:cs="Arial"/>
                <w:sz w:val="21"/>
                <w:szCs w:val="21"/>
              </w:rPr>
              <w:tab/>
              <w:t xml:space="preserve">        B-14A, II Floor, Sector 62, Noida, Gautam Budh Nagar, Uttar Pra</w:t>
            </w:r>
            <w:r w:rsidR="006039C2">
              <w:rPr>
                <w:rFonts w:ascii="Verdana" w:hAnsi="Verdana" w:cs="Arial"/>
                <w:sz w:val="21"/>
                <w:szCs w:val="21"/>
              </w:rPr>
              <w:t>desh</w:t>
            </w:r>
            <w:r w:rsidRPr="00100294">
              <w:rPr>
                <w:rFonts w:ascii="Verdana" w:hAnsi="Verdana" w:cs="Arial"/>
                <w:sz w:val="21"/>
                <w:szCs w:val="21"/>
              </w:rPr>
              <w:t>- 201307</w:t>
            </w:r>
          </w:p>
          <w:p w:rsidR="002B2EA6" w:rsidRPr="00100294" w:rsidRDefault="00460F0D" w:rsidP="00934641">
            <w:pPr>
              <w:pStyle w:val="BodyText3"/>
              <w:tabs>
                <w:tab w:val="left" w:pos="3410"/>
              </w:tabs>
              <w:spacing w:after="0"/>
              <w:ind w:left="3590" w:hanging="3590"/>
              <w:rPr>
                <w:rFonts w:ascii="Verdana" w:hAnsi="Verdana" w:cs="Arial"/>
                <w:b/>
                <w:sz w:val="21"/>
                <w:szCs w:val="21"/>
              </w:rPr>
            </w:pPr>
            <w:r w:rsidRPr="00100294">
              <w:rPr>
                <w:rFonts w:ascii="Verdana" w:hAnsi="Verdana" w:cs="Arial"/>
                <w:sz w:val="21"/>
                <w:szCs w:val="21"/>
              </w:rPr>
              <w:tab/>
            </w:r>
            <w:r w:rsidRPr="00100294">
              <w:rPr>
                <w:rFonts w:ascii="Verdana" w:hAnsi="Verdana" w:cs="Arial"/>
                <w:sz w:val="21"/>
                <w:szCs w:val="21"/>
              </w:rPr>
              <w:tab/>
            </w:r>
            <w:r w:rsidRPr="00100294">
              <w:rPr>
                <w:rFonts w:ascii="Verdana" w:hAnsi="Verdana" w:cs="Arial"/>
                <w:sz w:val="21"/>
                <w:szCs w:val="21"/>
              </w:rPr>
              <w:tab/>
            </w:r>
            <w:r w:rsidRPr="00100294">
              <w:rPr>
                <w:rFonts w:ascii="Verdana" w:hAnsi="Verdana" w:cs="Arial"/>
                <w:sz w:val="21"/>
                <w:szCs w:val="21"/>
              </w:rPr>
              <w:tab/>
              <w:t xml:space="preserve">        Ph. 0120 – 4231060/61/62</w:t>
            </w:r>
            <w:r w:rsidR="00AA7163" w:rsidRPr="00100294">
              <w:rPr>
                <w:rFonts w:ascii="Verdana" w:hAnsi="Verdana" w:cs="Arial"/>
                <w:b/>
                <w:sz w:val="21"/>
                <w:szCs w:val="21"/>
              </w:rPr>
              <w:t xml:space="preserve">                                                                                     </w:t>
            </w:r>
          </w:p>
        </w:tc>
      </w:tr>
    </w:tbl>
    <w:p w:rsidR="002B2EA6" w:rsidRPr="00100294" w:rsidRDefault="002B2EA6" w:rsidP="002B2EA6">
      <w:pPr>
        <w:pStyle w:val="Title"/>
        <w:rPr>
          <w:rFonts w:ascii="Verdana" w:hAnsi="Verdana" w:cs="Arial"/>
          <w:color w:val="000000"/>
          <w:sz w:val="21"/>
          <w:szCs w:val="21"/>
        </w:rPr>
      </w:pPr>
    </w:p>
    <w:p w:rsidR="00085000" w:rsidRPr="00100294" w:rsidRDefault="00085000">
      <w:pPr>
        <w:rPr>
          <w:rFonts w:ascii="Verdana" w:hAnsi="Verdana" w:cs="Arial"/>
          <w:b/>
          <w:color w:val="000000"/>
          <w:sz w:val="21"/>
          <w:szCs w:val="21"/>
        </w:rPr>
      </w:pPr>
      <w:r w:rsidRPr="00100294">
        <w:rPr>
          <w:rFonts w:ascii="Verdana" w:hAnsi="Verdana" w:cs="Arial"/>
          <w:color w:val="000000"/>
          <w:sz w:val="21"/>
          <w:szCs w:val="21"/>
        </w:rPr>
        <w:br w:type="page"/>
      </w:r>
    </w:p>
    <w:p w:rsidR="001A3967" w:rsidRPr="00100294" w:rsidRDefault="001A3967" w:rsidP="008A58A8">
      <w:pPr>
        <w:jc w:val="center"/>
        <w:rPr>
          <w:rFonts w:ascii="Verdana" w:hAnsi="Verdana" w:cs="Arial"/>
          <w:b/>
          <w:color w:val="000000"/>
          <w:sz w:val="21"/>
          <w:szCs w:val="21"/>
        </w:rPr>
      </w:pPr>
      <w:r w:rsidRPr="00100294">
        <w:rPr>
          <w:rFonts w:ascii="Verdana" w:hAnsi="Verdana" w:cs="Arial"/>
          <w:b/>
          <w:color w:val="000000"/>
          <w:sz w:val="21"/>
          <w:szCs w:val="21"/>
        </w:rPr>
        <w:lastRenderedPageBreak/>
        <w:t>Terms and conditions</w:t>
      </w:r>
    </w:p>
    <w:p w:rsidR="00C95DDA" w:rsidRPr="00100294" w:rsidRDefault="00C95DDA" w:rsidP="008A58A8">
      <w:pPr>
        <w:tabs>
          <w:tab w:val="center" w:pos="7200"/>
          <w:tab w:val="left" w:pos="13620"/>
        </w:tabs>
        <w:jc w:val="center"/>
        <w:rPr>
          <w:rFonts w:ascii="Verdana" w:hAnsi="Verdana" w:cs="Arial"/>
          <w:color w:val="000000"/>
          <w:sz w:val="21"/>
          <w:szCs w:val="21"/>
        </w:rPr>
      </w:pPr>
      <w:r w:rsidRPr="00100294">
        <w:rPr>
          <w:rFonts w:ascii="Verdana" w:hAnsi="Verdana" w:cs="Arial"/>
          <w:color w:val="000000"/>
          <w:sz w:val="21"/>
          <w:szCs w:val="21"/>
        </w:rPr>
        <w:t>(To be enclosed with technical bid)</w:t>
      </w:r>
    </w:p>
    <w:p w:rsidR="005E5629" w:rsidRPr="00100294" w:rsidRDefault="005E5629" w:rsidP="00C95DDA">
      <w:pPr>
        <w:jc w:val="center"/>
        <w:rPr>
          <w:rFonts w:ascii="Verdana" w:hAnsi="Verdana" w:cs="Arial"/>
          <w:color w:val="000000"/>
          <w:sz w:val="21"/>
          <w:szCs w:val="21"/>
        </w:rPr>
      </w:pPr>
    </w:p>
    <w:p w:rsidR="002629F9" w:rsidRPr="006039C2" w:rsidRDefault="002629F9"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The agency can be an individual/HUF/Association of Persons (AOP)/Society/Trust/Partnership firm/company incorporated under the laws of India. The required documents related to constitution/ incorporation of entity like partnership deed/trust deed/society by laws/memorandum and articles of association along with registration certificate of the entity should be enclosed.</w:t>
      </w:r>
    </w:p>
    <w:p w:rsidR="002629F9" w:rsidRPr="006039C2" w:rsidRDefault="002629F9"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The agency should have an average annual turnover of Rs.</w:t>
      </w:r>
      <w:r w:rsidR="002F5E12">
        <w:rPr>
          <w:rFonts w:ascii="Verdana" w:hAnsi="Verdana" w:cs="Arial"/>
          <w:color w:val="000000"/>
          <w:sz w:val="21"/>
          <w:szCs w:val="21"/>
        </w:rPr>
        <w:t>35</w:t>
      </w:r>
      <w:r w:rsidRPr="006039C2">
        <w:rPr>
          <w:rFonts w:ascii="Verdana" w:hAnsi="Verdana" w:cs="Arial"/>
          <w:color w:val="000000"/>
          <w:sz w:val="21"/>
          <w:szCs w:val="21"/>
        </w:rPr>
        <w:t xml:space="preserve"> lakhs in the last </w:t>
      </w:r>
      <w:r w:rsidR="004A6B8C">
        <w:rPr>
          <w:rFonts w:ascii="Verdana" w:hAnsi="Verdana" w:cs="Arial"/>
          <w:color w:val="000000"/>
          <w:sz w:val="21"/>
          <w:szCs w:val="21"/>
        </w:rPr>
        <w:t>minimum one financial year</w:t>
      </w:r>
      <w:r w:rsidRPr="006039C2">
        <w:rPr>
          <w:rFonts w:ascii="Verdana" w:hAnsi="Verdana" w:cs="Arial"/>
          <w:color w:val="000000"/>
          <w:sz w:val="21"/>
          <w:szCs w:val="21"/>
        </w:rPr>
        <w:t xml:space="preserve"> to be able to qualify for bidding.</w:t>
      </w:r>
    </w:p>
    <w:p w:rsidR="002629F9" w:rsidRPr="006039C2" w:rsidRDefault="002629F9"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Proof of certificate for turnover is required to be submitted with the technical bid (CA certificate or a copy of the Audited Balance Sheet, Profit &amp; Loss account).</w:t>
      </w:r>
    </w:p>
    <w:p w:rsidR="00C95DDA" w:rsidRPr="006039C2" w:rsidRDefault="00C95DDA"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 xml:space="preserve">The </w:t>
      </w:r>
      <w:r w:rsidR="00980592" w:rsidRPr="006039C2">
        <w:rPr>
          <w:rFonts w:ascii="Verdana" w:hAnsi="Verdana" w:cs="Arial"/>
          <w:color w:val="000000"/>
          <w:sz w:val="21"/>
          <w:szCs w:val="21"/>
        </w:rPr>
        <w:t>bidder</w:t>
      </w:r>
      <w:r w:rsidRPr="006039C2">
        <w:rPr>
          <w:rFonts w:ascii="Verdana" w:hAnsi="Verdana" w:cs="Arial"/>
          <w:color w:val="000000"/>
          <w:sz w:val="21"/>
          <w:szCs w:val="21"/>
        </w:rPr>
        <w:t xml:space="preserve"> must have PAN (Permanent Account Number) and registered with the VAT/CST</w:t>
      </w:r>
      <w:r w:rsidR="00085000" w:rsidRPr="006039C2">
        <w:rPr>
          <w:rFonts w:ascii="Verdana" w:hAnsi="Verdana" w:cs="Arial"/>
          <w:color w:val="000000"/>
          <w:sz w:val="21"/>
          <w:szCs w:val="21"/>
        </w:rPr>
        <w:t xml:space="preserve"> </w:t>
      </w:r>
      <w:r w:rsidRPr="006039C2">
        <w:rPr>
          <w:rFonts w:ascii="Verdana" w:hAnsi="Verdana" w:cs="Arial"/>
          <w:color w:val="000000"/>
          <w:sz w:val="21"/>
          <w:szCs w:val="21"/>
        </w:rPr>
        <w:t>Tax, etc. and the documents for the same is to be attached.</w:t>
      </w:r>
    </w:p>
    <w:p w:rsidR="002629F9" w:rsidRPr="006039C2" w:rsidRDefault="002629F9"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 xml:space="preserve">The agency shall bear all costs associated with the preparation and submission of bid. </w:t>
      </w:r>
    </w:p>
    <w:p w:rsidR="002629F9" w:rsidRPr="006039C2" w:rsidRDefault="002629F9"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No agency shall be entitled to submit more than one bid whether jointly or separately. If one does so, all bids wherein the agency has participated shall stand disqualified.</w:t>
      </w:r>
    </w:p>
    <w:p w:rsidR="00C95DDA" w:rsidRDefault="00C95DDA"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 xml:space="preserve">Bidders should provide brief profile of their work experience with the evidences of </w:t>
      </w:r>
      <w:r w:rsidR="00B07BA6" w:rsidRPr="006039C2">
        <w:rPr>
          <w:rFonts w:ascii="Verdana" w:hAnsi="Verdana" w:cs="Arial"/>
          <w:color w:val="000000"/>
          <w:sz w:val="21"/>
          <w:szCs w:val="21"/>
        </w:rPr>
        <w:t xml:space="preserve">similar </w:t>
      </w:r>
      <w:r w:rsidR="0091078D">
        <w:rPr>
          <w:rFonts w:ascii="Verdana" w:hAnsi="Verdana" w:cs="Arial"/>
          <w:color w:val="000000"/>
          <w:sz w:val="21"/>
          <w:szCs w:val="21"/>
        </w:rPr>
        <w:t>work done earlier with</w:t>
      </w:r>
      <w:r w:rsidRPr="006039C2">
        <w:rPr>
          <w:rFonts w:ascii="Verdana" w:hAnsi="Verdana" w:cs="Arial"/>
          <w:color w:val="000000"/>
          <w:sz w:val="21"/>
          <w:szCs w:val="21"/>
        </w:rPr>
        <w:t xml:space="preserve"> client list</w:t>
      </w:r>
      <w:r w:rsidR="004927D5">
        <w:rPr>
          <w:rFonts w:ascii="Verdana" w:hAnsi="Verdana" w:cs="Arial"/>
          <w:color w:val="000000"/>
          <w:sz w:val="21"/>
          <w:szCs w:val="21"/>
        </w:rPr>
        <w:t xml:space="preserve"> (As per Performance Performa – </w:t>
      </w:r>
      <w:r w:rsidR="004927D5" w:rsidRPr="004927D5">
        <w:rPr>
          <w:rFonts w:ascii="Verdana" w:hAnsi="Verdana" w:cs="Arial"/>
          <w:b/>
          <w:color w:val="000000"/>
          <w:sz w:val="21"/>
          <w:szCs w:val="21"/>
        </w:rPr>
        <w:t>Annexure `B’</w:t>
      </w:r>
      <w:r w:rsidR="004927D5">
        <w:rPr>
          <w:rFonts w:ascii="Verdana" w:hAnsi="Verdana" w:cs="Arial"/>
          <w:color w:val="000000"/>
          <w:sz w:val="21"/>
          <w:szCs w:val="21"/>
        </w:rPr>
        <w:t>)</w:t>
      </w:r>
      <w:r w:rsidRPr="006039C2">
        <w:rPr>
          <w:rFonts w:ascii="Verdana" w:hAnsi="Verdana" w:cs="Arial"/>
          <w:color w:val="000000"/>
          <w:sz w:val="21"/>
          <w:szCs w:val="21"/>
        </w:rPr>
        <w:t>. Certificate/ doc</w:t>
      </w:r>
      <w:r w:rsidR="001F1F9C">
        <w:rPr>
          <w:rFonts w:ascii="Verdana" w:hAnsi="Verdana" w:cs="Arial"/>
          <w:color w:val="000000"/>
          <w:sz w:val="21"/>
          <w:szCs w:val="21"/>
        </w:rPr>
        <w:t xml:space="preserve">uments evidencing past work </w:t>
      </w:r>
      <w:r w:rsidRPr="006039C2">
        <w:rPr>
          <w:rFonts w:ascii="Verdana" w:hAnsi="Verdana" w:cs="Arial"/>
          <w:color w:val="000000"/>
          <w:sz w:val="21"/>
          <w:szCs w:val="21"/>
        </w:rPr>
        <w:t>should be enclosed.</w:t>
      </w:r>
      <w:r w:rsidR="00C613CB">
        <w:rPr>
          <w:rFonts w:ascii="Verdana" w:hAnsi="Verdana" w:cs="Arial"/>
          <w:color w:val="000000"/>
          <w:sz w:val="21"/>
          <w:szCs w:val="21"/>
        </w:rPr>
        <w:t xml:space="preserve"> </w:t>
      </w:r>
    </w:p>
    <w:p w:rsidR="00C613CB" w:rsidRPr="006039C2" w:rsidRDefault="00C613CB"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Pr>
          <w:rFonts w:ascii="Verdana" w:hAnsi="Verdana" w:cs="Arial"/>
          <w:color w:val="000000"/>
          <w:sz w:val="21"/>
          <w:szCs w:val="21"/>
        </w:rPr>
        <w:t>The preference shall be given to the Recruitment Consultancy Firm having experience in</w:t>
      </w:r>
      <w:r w:rsidR="0016746B">
        <w:rPr>
          <w:rFonts w:ascii="Verdana" w:hAnsi="Verdana" w:cs="Arial"/>
          <w:color w:val="000000"/>
          <w:sz w:val="21"/>
          <w:szCs w:val="21"/>
        </w:rPr>
        <w:t xml:space="preserve"> Health Sector and that too in providing Specialist Doctors</w:t>
      </w:r>
      <w:r w:rsidR="00B2708E">
        <w:rPr>
          <w:rFonts w:ascii="Verdana" w:hAnsi="Verdana" w:cs="Arial"/>
          <w:color w:val="000000"/>
          <w:sz w:val="21"/>
          <w:szCs w:val="21"/>
        </w:rPr>
        <w:t xml:space="preserve"> to Hospitals/Medical Institute/Medical Colleges.</w:t>
      </w:r>
    </w:p>
    <w:p w:rsidR="00C95DDA" w:rsidRDefault="00C95DDA"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HLFPPT reserves the right to accept /reject/ select one or more agency  and to annul the bidding process any or all bids at any time prior to award of contract without thereby incurring any liability to the affected bidders.</w:t>
      </w:r>
    </w:p>
    <w:p w:rsidR="00CF3ADC" w:rsidRPr="006039C2" w:rsidRDefault="00CF3ADC"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Pr>
          <w:rFonts w:ascii="Verdana" w:hAnsi="Verdana" w:cs="Arial"/>
          <w:color w:val="000000"/>
          <w:sz w:val="21"/>
          <w:szCs w:val="21"/>
        </w:rPr>
        <w:t xml:space="preserve">At any point prior to the deadline for submission of tender, HLFPPT may, for any reason deemed fit by it, </w:t>
      </w:r>
      <w:r w:rsidR="00B74E8C">
        <w:rPr>
          <w:rFonts w:ascii="Verdana" w:hAnsi="Verdana" w:cs="Arial"/>
          <w:color w:val="000000"/>
          <w:sz w:val="21"/>
          <w:szCs w:val="21"/>
        </w:rPr>
        <w:t>modify the TE documents by issuing suitable amendment(s) to it. Such an amendment will be notified on HLFPPT website.</w:t>
      </w:r>
    </w:p>
    <w:p w:rsidR="00C95DDA" w:rsidRPr="006039C2" w:rsidRDefault="00C95DDA" w:rsidP="00335FFE">
      <w:pPr>
        <w:pStyle w:val="ListParagraph"/>
        <w:numPr>
          <w:ilvl w:val="0"/>
          <w:numId w:val="5"/>
        </w:numPr>
        <w:spacing w:before="24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 xml:space="preserve">The tender will be appraised by </w:t>
      </w:r>
      <w:r w:rsidR="009823B5" w:rsidRPr="006039C2">
        <w:rPr>
          <w:rFonts w:ascii="Verdana" w:hAnsi="Verdana" w:cs="Arial"/>
          <w:color w:val="000000"/>
          <w:sz w:val="21"/>
          <w:szCs w:val="21"/>
        </w:rPr>
        <w:t xml:space="preserve">competent </w:t>
      </w:r>
      <w:r w:rsidRPr="006039C2">
        <w:rPr>
          <w:rFonts w:ascii="Verdana" w:hAnsi="Verdana" w:cs="Arial"/>
          <w:color w:val="000000"/>
          <w:sz w:val="21"/>
          <w:szCs w:val="21"/>
        </w:rPr>
        <w:t>committee formed by HLFFPT management.</w:t>
      </w:r>
    </w:p>
    <w:p w:rsidR="00085000" w:rsidRPr="006039C2" w:rsidRDefault="002F5E12" w:rsidP="00335FFE">
      <w:pPr>
        <w:pStyle w:val="ListParagraph"/>
        <w:numPr>
          <w:ilvl w:val="0"/>
          <w:numId w:val="5"/>
        </w:numPr>
        <w:spacing w:before="240" w:after="120" w:line="276" w:lineRule="auto"/>
        <w:ind w:hanging="720"/>
        <w:contextualSpacing/>
        <w:jc w:val="both"/>
        <w:rPr>
          <w:rFonts w:ascii="Verdana" w:hAnsi="Verdana" w:cs="Arial"/>
          <w:b/>
          <w:color w:val="000000"/>
          <w:sz w:val="21"/>
          <w:szCs w:val="21"/>
        </w:rPr>
      </w:pPr>
      <w:r>
        <w:rPr>
          <w:rFonts w:ascii="Verdana" w:hAnsi="Verdana" w:cs="Arial"/>
          <w:color w:val="000000"/>
          <w:sz w:val="21"/>
          <w:szCs w:val="21"/>
        </w:rPr>
        <w:t>Successful bidder would be required to submit the delivery schedule in respect of various opening</w:t>
      </w:r>
      <w:r w:rsidR="004A6B8C">
        <w:rPr>
          <w:rFonts w:ascii="Verdana" w:hAnsi="Verdana" w:cs="Arial"/>
          <w:color w:val="000000"/>
          <w:sz w:val="21"/>
          <w:szCs w:val="21"/>
        </w:rPr>
        <w:t xml:space="preserve"> as mentioned in Annexure `D’ and would be liable to meet the delivery schedule mutually fixed by HLFPPT &amp; the Successful Bidder. Delay/failure to meet the delivery schedule will lead to suitable penalty.</w:t>
      </w:r>
    </w:p>
    <w:p w:rsidR="00C95DDA" w:rsidRPr="006039C2" w:rsidRDefault="00C95DDA" w:rsidP="00335FFE">
      <w:pPr>
        <w:pStyle w:val="ListParagraph"/>
        <w:numPr>
          <w:ilvl w:val="0"/>
          <w:numId w:val="5"/>
        </w:numPr>
        <w:spacing w:before="240" w:after="120" w:line="276" w:lineRule="auto"/>
        <w:ind w:hanging="720"/>
        <w:contextualSpacing/>
        <w:jc w:val="both"/>
        <w:rPr>
          <w:rFonts w:ascii="Verdana" w:hAnsi="Verdana" w:cs="Arial"/>
          <w:b/>
          <w:color w:val="000000"/>
          <w:sz w:val="21"/>
          <w:szCs w:val="21"/>
        </w:rPr>
      </w:pPr>
      <w:r w:rsidRPr="006039C2">
        <w:rPr>
          <w:rFonts w:ascii="Verdana" w:hAnsi="Verdana" w:cs="Arial"/>
          <w:color w:val="000000"/>
          <w:sz w:val="21"/>
          <w:szCs w:val="21"/>
        </w:rPr>
        <w:t>In case of delay on the part of HLFPPT in providing the approvals</w:t>
      </w:r>
      <w:r w:rsidR="00980592" w:rsidRPr="006039C2">
        <w:rPr>
          <w:rFonts w:ascii="Verdana" w:hAnsi="Verdana" w:cs="Arial"/>
          <w:color w:val="000000"/>
          <w:sz w:val="21"/>
          <w:szCs w:val="21"/>
        </w:rPr>
        <w:t>,</w:t>
      </w:r>
      <w:r w:rsidRPr="006039C2">
        <w:rPr>
          <w:rFonts w:ascii="Verdana" w:hAnsi="Verdana" w:cs="Arial"/>
          <w:color w:val="000000"/>
          <w:sz w:val="21"/>
          <w:szCs w:val="21"/>
        </w:rPr>
        <w:t xml:space="preserve"> the time of service delivery will be extended by equal number of days. </w:t>
      </w:r>
    </w:p>
    <w:p w:rsidR="009823B5" w:rsidRPr="006039C2" w:rsidRDefault="009823B5" w:rsidP="00335FFE">
      <w:pPr>
        <w:pStyle w:val="ListParagraph"/>
        <w:numPr>
          <w:ilvl w:val="0"/>
          <w:numId w:val="5"/>
        </w:numPr>
        <w:spacing w:before="120" w:after="120"/>
        <w:ind w:hanging="720"/>
        <w:jc w:val="both"/>
        <w:rPr>
          <w:rFonts w:ascii="Verdana" w:hAnsi="Verdana" w:cs="Arial"/>
          <w:color w:val="000000"/>
          <w:sz w:val="21"/>
          <w:szCs w:val="21"/>
        </w:rPr>
      </w:pPr>
      <w:r w:rsidRPr="006039C2">
        <w:rPr>
          <w:rFonts w:ascii="Verdana" w:hAnsi="Verdana" w:cs="Arial"/>
          <w:color w:val="000000"/>
          <w:sz w:val="21"/>
          <w:szCs w:val="21"/>
        </w:rPr>
        <w:lastRenderedPageBreak/>
        <w:t xml:space="preserve">The RFP shall be evaluated strictly based on the substantive information/credentials/documentary evidences submitted by the agencies.  </w:t>
      </w:r>
    </w:p>
    <w:p w:rsidR="009823B5" w:rsidRPr="00C33072" w:rsidRDefault="009823B5" w:rsidP="00335FFE">
      <w:pPr>
        <w:pStyle w:val="ListParagraph"/>
        <w:numPr>
          <w:ilvl w:val="0"/>
          <w:numId w:val="5"/>
        </w:numPr>
        <w:spacing w:before="120" w:after="120"/>
        <w:ind w:hanging="720"/>
        <w:jc w:val="both"/>
        <w:rPr>
          <w:rFonts w:ascii="Verdana" w:hAnsi="Verdana" w:cs="Arial"/>
          <w:b/>
          <w:color w:val="000000"/>
          <w:sz w:val="21"/>
          <w:szCs w:val="21"/>
        </w:rPr>
      </w:pPr>
      <w:r w:rsidRPr="006039C2">
        <w:rPr>
          <w:rFonts w:ascii="Verdana" w:hAnsi="Verdana" w:cs="Arial"/>
          <w:color w:val="000000"/>
          <w:sz w:val="21"/>
          <w:szCs w:val="21"/>
        </w:rPr>
        <w:t>The Financial Bids of agencies who do not technically qualify will not be opened and will not be considered in the final selection.</w:t>
      </w:r>
    </w:p>
    <w:p w:rsidR="00C33072" w:rsidRPr="004927D5" w:rsidRDefault="00C33072" w:rsidP="00335FFE">
      <w:pPr>
        <w:pStyle w:val="ListParagraph"/>
        <w:numPr>
          <w:ilvl w:val="0"/>
          <w:numId w:val="5"/>
        </w:numPr>
        <w:spacing w:before="120" w:after="120"/>
        <w:ind w:hanging="720"/>
        <w:jc w:val="both"/>
        <w:rPr>
          <w:rFonts w:ascii="Verdana" w:hAnsi="Verdana" w:cs="Arial"/>
          <w:b/>
          <w:color w:val="000000"/>
          <w:sz w:val="21"/>
          <w:szCs w:val="21"/>
        </w:rPr>
      </w:pPr>
      <w:r>
        <w:rPr>
          <w:rFonts w:ascii="Verdana" w:hAnsi="Verdana" w:cs="Arial"/>
          <w:color w:val="000000"/>
          <w:sz w:val="21"/>
          <w:szCs w:val="21"/>
        </w:rPr>
        <w:t xml:space="preserve">Financial </w:t>
      </w:r>
      <w:r w:rsidR="004927D5">
        <w:rPr>
          <w:rFonts w:ascii="Verdana" w:hAnsi="Verdana" w:cs="Arial"/>
          <w:color w:val="000000"/>
          <w:sz w:val="21"/>
          <w:szCs w:val="21"/>
        </w:rPr>
        <w:t xml:space="preserve">proposal to be given in format as per </w:t>
      </w:r>
      <w:r w:rsidR="004927D5" w:rsidRPr="004927D5">
        <w:rPr>
          <w:rFonts w:ascii="Verdana" w:hAnsi="Verdana" w:cs="Arial"/>
          <w:b/>
          <w:color w:val="000000"/>
          <w:sz w:val="21"/>
          <w:szCs w:val="21"/>
        </w:rPr>
        <w:t>Annexure `</w:t>
      </w:r>
      <w:r w:rsidR="004927D5">
        <w:rPr>
          <w:rFonts w:ascii="Verdana" w:hAnsi="Verdana" w:cs="Arial"/>
          <w:b/>
          <w:color w:val="000000"/>
          <w:sz w:val="21"/>
          <w:szCs w:val="21"/>
        </w:rPr>
        <w:t>C</w:t>
      </w:r>
      <w:r w:rsidR="004927D5" w:rsidRPr="004927D5">
        <w:rPr>
          <w:rFonts w:ascii="Verdana" w:hAnsi="Verdana" w:cs="Arial"/>
          <w:b/>
          <w:color w:val="000000"/>
          <w:sz w:val="21"/>
          <w:szCs w:val="21"/>
        </w:rPr>
        <w:t>’</w:t>
      </w:r>
    </w:p>
    <w:p w:rsidR="00C95DDA" w:rsidRPr="006039C2" w:rsidRDefault="00C95DDA" w:rsidP="00335FFE">
      <w:pPr>
        <w:pStyle w:val="ListParagraph"/>
        <w:numPr>
          <w:ilvl w:val="0"/>
          <w:numId w:val="5"/>
        </w:numPr>
        <w:spacing w:before="120" w:after="120"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Technical Evaluation of the agencies would be done on the following basis-</w:t>
      </w:r>
    </w:p>
    <w:p w:rsidR="00C95DDA" w:rsidRDefault="00C95DDA" w:rsidP="00335FFE">
      <w:pPr>
        <w:numPr>
          <w:ilvl w:val="1"/>
          <w:numId w:val="5"/>
        </w:numPr>
        <w:spacing w:before="120" w:after="120" w:line="276" w:lineRule="auto"/>
        <w:ind w:hanging="720"/>
        <w:contextualSpacing/>
        <w:jc w:val="both"/>
        <w:rPr>
          <w:rFonts w:ascii="Verdana" w:hAnsi="Verdana" w:cs="Arial"/>
          <w:color w:val="000000"/>
          <w:sz w:val="21"/>
          <w:szCs w:val="21"/>
        </w:rPr>
      </w:pPr>
      <w:r w:rsidRPr="00100294">
        <w:rPr>
          <w:rFonts w:ascii="Verdana" w:hAnsi="Verdana" w:cs="Arial"/>
          <w:color w:val="000000"/>
          <w:sz w:val="21"/>
          <w:szCs w:val="21"/>
        </w:rPr>
        <w:t>Past</w:t>
      </w:r>
      <w:r w:rsidR="00FB4940" w:rsidRPr="00100294">
        <w:rPr>
          <w:rFonts w:ascii="Verdana" w:hAnsi="Verdana" w:cs="Arial"/>
          <w:color w:val="000000"/>
          <w:sz w:val="21"/>
          <w:szCs w:val="21"/>
        </w:rPr>
        <w:t xml:space="preserve"> Experience with HLFPPT / Government/Private Hospitals</w:t>
      </w:r>
      <w:r w:rsidRPr="00100294">
        <w:rPr>
          <w:rFonts w:ascii="Verdana" w:hAnsi="Verdana" w:cs="Arial"/>
          <w:color w:val="000000"/>
          <w:sz w:val="21"/>
          <w:szCs w:val="21"/>
        </w:rPr>
        <w:t>/</w:t>
      </w:r>
      <w:r w:rsidR="00FB4940" w:rsidRPr="00100294">
        <w:rPr>
          <w:rFonts w:ascii="Verdana" w:hAnsi="Verdana" w:cs="Arial"/>
          <w:color w:val="000000"/>
          <w:sz w:val="21"/>
          <w:szCs w:val="21"/>
        </w:rPr>
        <w:t xml:space="preserve">Medical Institutes </w:t>
      </w:r>
      <w:r w:rsidRPr="00100294">
        <w:rPr>
          <w:rFonts w:ascii="Verdana" w:hAnsi="Verdana" w:cs="Arial"/>
          <w:color w:val="000000"/>
          <w:sz w:val="21"/>
          <w:szCs w:val="21"/>
        </w:rPr>
        <w:t>with supporting documents like copy of work order or performance certificate from the client.</w:t>
      </w:r>
    </w:p>
    <w:p w:rsidR="004A6B8C" w:rsidRDefault="004A6B8C" w:rsidP="00335FFE">
      <w:pPr>
        <w:numPr>
          <w:ilvl w:val="1"/>
          <w:numId w:val="5"/>
        </w:numPr>
        <w:spacing w:before="120" w:after="120" w:line="276" w:lineRule="auto"/>
        <w:ind w:hanging="720"/>
        <w:contextualSpacing/>
        <w:jc w:val="both"/>
        <w:rPr>
          <w:rFonts w:ascii="Verdana" w:hAnsi="Verdana" w:cs="Arial"/>
          <w:color w:val="000000"/>
          <w:sz w:val="21"/>
          <w:szCs w:val="21"/>
        </w:rPr>
      </w:pPr>
      <w:r>
        <w:rPr>
          <w:rFonts w:ascii="Verdana" w:hAnsi="Verdana" w:cs="Arial"/>
          <w:color w:val="000000"/>
          <w:sz w:val="21"/>
          <w:szCs w:val="21"/>
        </w:rPr>
        <w:t>Preference shall be given to the agency having experience in providing Specialist Doctors/Para Medical Staff to Hospitals/Medical Institutes &amp; Medical Colleges.</w:t>
      </w:r>
    </w:p>
    <w:p w:rsidR="00C95DDA" w:rsidRDefault="00980592" w:rsidP="00335FFE">
      <w:pPr>
        <w:numPr>
          <w:ilvl w:val="1"/>
          <w:numId w:val="5"/>
        </w:numPr>
        <w:spacing w:before="120" w:after="120" w:line="276" w:lineRule="auto"/>
        <w:ind w:hanging="720"/>
        <w:contextualSpacing/>
        <w:jc w:val="both"/>
        <w:rPr>
          <w:rFonts w:ascii="Verdana" w:hAnsi="Verdana" w:cs="Arial"/>
          <w:color w:val="000000"/>
          <w:sz w:val="21"/>
          <w:szCs w:val="21"/>
        </w:rPr>
      </w:pPr>
      <w:r w:rsidRPr="00100294">
        <w:rPr>
          <w:rFonts w:ascii="Verdana" w:hAnsi="Verdana" w:cs="Arial"/>
          <w:color w:val="000000" w:themeColor="text1"/>
          <w:sz w:val="21"/>
          <w:szCs w:val="21"/>
        </w:rPr>
        <w:t>Capability statement along</w:t>
      </w:r>
      <w:r w:rsidR="00085000" w:rsidRPr="00100294">
        <w:rPr>
          <w:rFonts w:ascii="Verdana" w:hAnsi="Verdana" w:cs="Arial"/>
          <w:color w:val="000000" w:themeColor="text1"/>
          <w:sz w:val="21"/>
          <w:szCs w:val="21"/>
        </w:rPr>
        <w:t>-</w:t>
      </w:r>
      <w:r w:rsidRPr="00100294">
        <w:rPr>
          <w:rFonts w:ascii="Verdana" w:hAnsi="Verdana" w:cs="Arial"/>
          <w:color w:val="000000" w:themeColor="text1"/>
          <w:sz w:val="21"/>
          <w:szCs w:val="21"/>
        </w:rPr>
        <w:t xml:space="preserve">with </w:t>
      </w:r>
      <w:r w:rsidR="00C95DDA" w:rsidRPr="00100294">
        <w:rPr>
          <w:rFonts w:ascii="Verdana" w:hAnsi="Verdana" w:cs="Arial"/>
          <w:color w:val="000000"/>
          <w:sz w:val="21"/>
          <w:szCs w:val="21"/>
        </w:rPr>
        <w:t>Company Profile &amp; infrastructure suitable for implementing the applied activities.</w:t>
      </w:r>
    </w:p>
    <w:p w:rsidR="00C95DDA" w:rsidRPr="00100294" w:rsidRDefault="00C95DDA" w:rsidP="00335FFE">
      <w:pPr>
        <w:numPr>
          <w:ilvl w:val="1"/>
          <w:numId w:val="5"/>
        </w:numPr>
        <w:spacing w:before="120" w:after="120" w:line="276" w:lineRule="auto"/>
        <w:ind w:hanging="720"/>
        <w:contextualSpacing/>
        <w:jc w:val="both"/>
        <w:rPr>
          <w:rFonts w:ascii="Verdana" w:hAnsi="Verdana" w:cs="Arial"/>
          <w:color w:val="000000"/>
          <w:sz w:val="21"/>
          <w:szCs w:val="21"/>
        </w:rPr>
      </w:pPr>
      <w:r w:rsidRPr="00100294">
        <w:rPr>
          <w:rFonts w:ascii="Verdana" w:hAnsi="Verdana" w:cs="Arial"/>
          <w:color w:val="000000"/>
          <w:sz w:val="21"/>
          <w:szCs w:val="21"/>
        </w:rPr>
        <w:t xml:space="preserve">Turn over </w:t>
      </w:r>
      <w:r w:rsidR="00AA7163" w:rsidRPr="00100294">
        <w:rPr>
          <w:rFonts w:ascii="Verdana" w:hAnsi="Verdana" w:cs="Arial"/>
          <w:color w:val="000000"/>
          <w:sz w:val="21"/>
          <w:szCs w:val="21"/>
        </w:rPr>
        <w:t>certificate (</w:t>
      </w:r>
      <w:r w:rsidRPr="00100294">
        <w:rPr>
          <w:rFonts w:ascii="Verdana" w:hAnsi="Verdana" w:cs="Arial"/>
          <w:color w:val="000000"/>
          <w:sz w:val="21"/>
          <w:szCs w:val="21"/>
        </w:rPr>
        <w:t>Financial Status</w:t>
      </w:r>
      <w:r w:rsidR="00AA7163" w:rsidRPr="00100294">
        <w:rPr>
          <w:rFonts w:ascii="Verdana" w:hAnsi="Verdana" w:cs="Arial"/>
          <w:color w:val="000000"/>
          <w:sz w:val="21"/>
          <w:szCs w:val="21"/>
        </w:rPr>
        <w:t>)</w:t>
      </w:r>
      <w:r w:rsidRPr="00100294">
        <w:rPr>
          <w:rFonts w:ascii="Verdana" w:hAnsi="Verdana" w:cs="Arial"/>
          <w:color w:val="000000"/>
          <w:sz w:val="21"/>
          <w:szCs w:val="21"/>
        </w:rPr>
        <w:t>.</w:t>
      </w:r>
    </w:p>
    <w:p w:rsidR="009823B5" w:rsidRPr="00DD36FD" w:rsidRDefault="00DD36FD" w:rsidP="00335FFE">
      <w:pPr>
        <w:pStyle w:val="ListParagraph"/>
        <w:numPr>
          <w:ilvl w:val="0"/>
          <w:numId w:val="5"/>
        </w:numPr>
        <w:spacing w:before="120" w:after="120" w:line="276" w:lineRule="auto"/>
        <w:ind w:hanging="720"/>
        <w:contextualSpacing/>
        <w:jc w:val="both"/>
        <w:rPr>
          <w:rFonts w:ascii="Verdana" w:hAnsi="Verdana" w:cs="Arial"/>
          <w:b/>
          <w:color w:val="000000"/>
          <w:sz w:val="21"/>
          <w:szCs w:val="21"/>
        </w:rPr>
      </w:pPr>
      <w:r w:rsidRPr="00DD36FD">
        <w:rPr>
          <w:rFonts w:ascii="Verdana" w:hAnsi="Verdana" w:cs="Arial"/>
          <w:color w:val="000000"/>
          <w:sz w:val="21"/>
          <w:szCs w:val="21"/>
        </w:rPr>
        <w:t>Payment Terms:</w:t>
      </w:r>
      <w:r w:rsidRPr="00DD36FD">
        <w:rPr>
          <w:rFonts w:ascii="Verdana" w:hAnsi="Verdana" w:cs="Arial"/>
          <w:color w:val="000000"/>
          <w:sz w:val="21"/>
          <w:szCs w:val="21"/>
        </w:rPr>
        <w:tab/>
        <w:t xml:space="preserve">50% payment shall be released </w:t>
      </w:r>
      <w:r>
        <w:rPr>
          <w:rFonts w:ascii="Verdana" w:hAnsi="Verdana" w:cs="Arial"/>
          <w:color w:val="000000"/>
          <w:sz w:val="21"/>
          <w:szCs w:val="21"/>
        </w:rPr>
        <w:t xml:space="preserve">within 30 days </w:t>
      </w:r>
      <w:r w:rsidRPr="00DD36FD">
        <w:rPr>
          <w:rFonts w:ascii="Verdana" w:hAnsi="Verdana" w:cs="Arial"/>
          <w:color w:val="000000"/>
          <w:sz w:val="21"/>
          <w:szCs w:val="21"/>
        </w:rPr>
        <w:t xml:space="preserve">on joining of candidate and balance 50% payment shall be released on completion of three months of </w:t>
      </w:r>
      <w:r>
        <w:rPr>
          <w:rFonts w:ascii="Verdana" w:hAnsi="Verdana" w:cs="Arial"/>
          <w:color w:val="000000"/>
          <w:sz w:val="21"/>
          <w:szCs w:val="21"/>
        </w:rPr>
        <w:t xml:space="preserve">that </w:t>
      </w:r>
      <w:r w:rsidRPr="00DD36FD">
        <w:rPr>
          <w:rFonts w:ascii="Verdana" w:hAnsi="Verdana" w:cs="Arial"/>
          <w:color w:val="000000"/>
          <w:sz w:val="21"/>
          <w:szCs w:val="21"/>
        </w:rPr>
        <w:t xml:space="preserve">particular candidate. </w:t>
      </w:r>
      <w:r w:rsidR="009823B5" w:rsidRPr="00DD36FD">
        <w:rPr>
          <w:rFonts w:ascii="Verdana" w:hAnsi="Verdana" w:cs="Arial"/>
          <w:color w:val="000000"/>
          <w:sz w:val="21"/>
          <w:szCs w:val="21"/>
        </w:rPr>
        <w:t>Documents required to release the payment:</w:t>
      </w:r>
    </w:p>
    <w:p w:rsidR="009823B5" w:rsidRPr="00100294" w:rsidRDefault="009823B5" w:rsidP="00335FFE">
      <w:pPr>
        <w:numPr>
          <w:ilvl w:val="1"/>
          <w:numId w:val="5"/>
        </w:numPr>
        <w:spacing w:before="240" w:after="120" w:line="276" w:lineRule="auto"/>
        <w:ind w:hanging="720"/>
        <w:contextualSpacing/>
        <w:jc w:val="both"/>
        <w:rPr>
          <w:rFonts w:ascii="Verdana" w:hAnsi="Verdana" w:cs="Arial"/>
          <w:color w:val="000000"/>
          <w:sz w:val="21"/>
          <w:szCs w:val="21"/>
        </w:rPr>
      </w:pPr>
      <w:r w:rsidRPr="00100294">
        <w:rPr>
          <w:rFonts w:ascii="Verdana" w:hAnsi="Verdana" w:cs="Arial"/>
          <w:color w:val="000000"/>
          <w:sz w:val="21"/>
          <w:szCs w:val="21"/>
        </w:rPr>
        <w:t xml:space="preserve">Bill / Invoice mentioning Permanent Account Number and Service Tax Registration No. </w:t>
      </w:r>
    </w:p>
    <w:p w:rsidR="009823B5" w:rsidRPr="00100294" w:rsidRDefault="009823B5" w:rsidP="00335FFE">
      <w:pPr>
        <w:numPr>
          <w:ilvl w:val="1"/>
          <w:numId w:val="5"/>
        </w:numPr>
        <w:spacing w:before="240" w:after="120" w:line="276" w:lineRule="auto"/>
        <w:ind w:hanging="720"/>
        <w:contextualSpacing/>
        <w:jc w:val="both"/>
        <w:rPr>
          <w:rFonts w:ascii="Verdana" w:hAnsi="Verdana" w:cs="Arial"/>
          <w:color w:val="000000"/>
          <w:sz w:val="21"/>
          <w:szCs w:val="21"/>
        </w:rPr>
      </w:pPr>
      <w:r w:rsidRPr="00100294">
        <w:rPr>
          <w:rFonts w:ascii="Verdana" w:hAnsi="Verdana" w:cs="Arial"/>
          <w:color w:val="000000"/>
          <w:sz w:val="21"/>
          <w:szCs w:val="21"/>
        </w:rPr>
        <w:t>Documentary proof of the deliverables as per work order.</w:t>
      </w:r>
    </w:p>
    <w:p w:rsidR="009823B5" w:rsidRDefault="009823B5" w:rsidP="00335FFE">
      <w:pPr>
        <w:numPr>
          <w:ilvl w:val="1"/>
          <w:numId w:val="5"/>
        </w:numPr>
        <w:spacing w:before="240" w:after="120" w:line="276" w:lineRule="auto"/>
        <w:ind w:hanging="720"/>
        <w:contextualSpacing/>
        <w:jc w:val="both"/>
        <w:rPr>
          <w:rFonts w:ascii="Verdana" w:hAnsi="Verdana" w:cs="Arial"/>
          <w:color w:val="000000"/>
          <w:sz w:val="21"/>
          <w:szCs w:val="21"/>
        </w:rPr>
      </w:pPr>
      <w:r w:rsidRPr="00100294">
        <w:rPr>
          <w:rFonts w:ascii="Verdana" w:hAnsi="Verdana" w:cs="Arial"/>
          <w:color w:val="000000"/>
          <w:sz w:val="21"/>
          <w:szCs w:val="21"/>
        </w:rPr>
        <w:t>Any other detail as required by the activity, as mentioned in the work order.</w:t>
      </w:r>
    </w:p>
    <w:p w:rsidR="00DD36FD" w:rsidRDefault="00DD36FD" w:rsidP="00DD36FD">
      <w:pPr>
        <w:spacing w:before="240" w:after="120" w:line="276" w:lineRule="auto"/>
        <w:ind w:left="720"/>
        <w:contextualSpacing/>
        <w:jc w:val="both"/>
        <w:rPr>
          <w:rFonts w:ascii="Verdana" w:hAnsi="Verdana" w:cs="Arial"/>
          <w:color w:val="000000"/>
          <w:sz w:val="21"/>
          <w:szCs w:val="21"/>
        </w:rPr>
      </w:pPr>
    </w:p>
    <w:p w:rsidR="00DD36FD" w:rsidRPr="00100294" w:rsidRDefault="00DD36FD" w:rsidP="00DD36FD">
      <w:pPr>
        <w:spacing w:before="240" w:after="120" w:line="276" w:lineRule="auto"/>
        <w:ind w:left="720"/>
        <w:contextualSpacing/>
        <w:jc w:val="both"/>
        <w:rPr>
          <w:rFonts w:ascii="Verdana" w:hAnsi="Verdana" w:cs="Arial"/>
          <w:color w:val="000000"/>
          <w:sz w:val="21"/>
          <w:szCs w:val="21"/>
        </w:rPr>
      </w:pPr>
      <w:r>
        <w:rPr>
          <w:rFonts w:ascii="Verdana" w:hAnsi="Verdana" w:cs="Arial"/>
          <w:color w:val="000000"/>
          <w:sz w:val="21"/>
          <w:szCs w:val="21"/>
        </w:rPr>
        <w:t>Successful bidder would be required to provide free of cost replacement during first six months.</w:t>
      </w:r>
    </w:p>
    <w:p w:rsidR="00C95DDA" w:rsidRPr="006039C2" w:rsidRDefault="00C95DDA" w:rsidP="00335FFE">
      <w:pPr>
        <w:pStyle w:val="ListParagraph"/>
        <w:numPr>
          <w:ilvl w:val="0"/>
          <w:numId w:val="5"/>
        </w:numPr>
        <w:spacing w:before="240" w:after="120" w:line="276" w:lineRule="auto"/>
        <w:ind w:hanging="720"/>
        <w:contextualSpacing/>
        <w:jc w:val="both"/>
        <w:rPr>
          <w:rFonts w:ascii="Verdana" w:hAnsi="Verdana" w:cs="Arial"/>
          <w:b/>
          <w:color w:val="000000"/>
          <w:sz w:val="21"/>
          <w:szCs w:val="21"/>
        </w:rPr>
      </w:pPr>
      <w:r w:rsidRPr="006039C2">
        <w:rPr>
          <w:rFonts w:ascii="Verdana" w:hAnsi="Verdana" w:cs="Arial"/>
          <w:color w:val="000000"/>
          <w:sz w:val="21"/>
          <w:szCs w:val="21"/>
        </w:rPr>
        <w:t>HLFPPT reserves the right for extending or curtailing any activity at any point of time (if required) as per programme requirement.</w:t>
      </w:r>
    </w:p>
    <w:p w:rsidR="00C95DDA" w:rsidRPr="006039C2" w:rsidRDefault="00C95DDA" w:rsidP="00335FFE">
      <w:pPr>
        <w:pStyle w:val="ListParagraph"/>
        <w:numPr>
          <w:ilvl w:val="0"/>
          <w:numId w:val="5"/>
        </w:numPr>
        <w:spacing w:before="240" w:after="120" w:line="276" w:lineRule="auto"/>
        <w:ind w:hanging="720"/>
        <w:contextualSpacing/>
        <w:jc w:val="both"/>
        <w:rPr>
          <w:rFonts w:ascii="Verdana" w:hAnsi="Verdana" w:cs="Arial"/>
          <w:b/>
          <w:color w:val="000000"/>
          <w:sz w:val="21"/>
          <w:szCs w:val="21"/>
        </w:rPr>
      </w:pPr>
      <w:r w:rsidRPr="006039C2">
        <w:rPr>
          <w:rFonts w:ascii="Verdana" w:hAnsi="Verdana" w:cs="Arial"/>
          <w:color w:val="000000"/>
          <w:sz w:val="21"/>
          <w:szCs w:val="21"/>
        </w:rPr>
        <w:t xml:space="preserve">Management Reserves the Right to award the work to more than one Agency as per requirement. </w:t>
      </w:r>
    </w:p>
    <w:p w:rsidR="00C95DDA" w:rsidRPr="006039C2" w:rsidRDefault="00C95DDA" w:rsidP="00335FFE">
      <w:pPr>
        <w:pStyle w:val="ListParagraph"/>
        <w:numPr>
          <w:ilvl w:val="0"/>
          <w:numId w:val="5"/>
        </w:numPr>
        <w:spacing w:before="240" w:after="120" w:line="276" w:lineRule="auto"/>
        <w:ind w:hanging="720"/>
        <w:contextualSpacing/>
        <w:jc w:val="both"/>
        <w:rPr>
          <w:rFonts w:ascii="Verdana" w:hAnsi="Verdana" w:cs="Arial"/>
          <w:b/>
          <w:color w:val="000000"/>
          <w:sz w:val="21"/>
          <w:szCs w:val="21"/>
        </w:rPr>
      </w:pPr>
      <w:r w:rsidRPr="006039C2">
        <w:rPr>
          <w:rFonts w:ascii="Verdana" w:hAnsi="Verdana" w:cs="Arial"/>
          <w:color w:val="000000"/>
          <w:sz w:val="21"/>
          <w:szCs w:val="21"/>
        </w:rPr>
        <w:t>Management reserves the right to issue multiple work order from time to time for any activity to the selected agencies (as per requirement).</w:t>
      </w:r>
    </w:p>
    <w:p w:rsidR="00C95DDA" w:rsidRPr="006039C2"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HLFPPT management reserves the right to change (</w:t>
      </w:r>
      <w:r w:rsidRPr="006039C2">
        <w:rPr>
          <w:rFonts w:ascii="Verdana" w:hAnsi="Verdana" w:cs="Arial"/>
          <w:i/>
          <w:color w:val="000000"/>
          <w:sz w:val="21"/>
          <w:szCs w:val="21"/>
        </w:rPr>
        <w:t>increase or reduce</w:t>
      </w:r>
      <w:r w:rsidRPr="006039C2">
        <w:rPr>
          <w:rFonts w:ascii="Verdana" w:hAnsi="Verdana" w:cs="Arial"/>
          <w:color w:val="000000"/>
          <w:sz w:val="21"/>
          <w:szCs w:val="21"/>
        </w:rPr>
        <w:t>) the numbers/units as per its sole discretion and requirement.</w:t>
      </w:r>
    </w:p>
    <w:p w:rsidR="006039C2" w:rsidRPr="00BC6588"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rPr>
      </w:pPr>
      <w:r w:rsidRPr="00BC6588">
        <w:rPr>
          <w:rFonts w:ascii="Verdana" w:hAnsi="Verdana" w:cs="Arial"/>
          <w:color w:val="000000"/>
          <w:sz w:val="21"/>
          <w:szCs w:val="21"/>
        </w:rPr>
        <w:lastRenderedPageBreak/>
        <w:t xml:space="preserve">The agency needs to submit ‘Technical Bid’ &amp; ‘Financial Bid’ separately in sealed envelopes by super scribing as </w:t>
      </w:r>
      <w:r w:rsidR="008F128E" w:rsidRPr="00BC6588">
        <w:rPr>
          <w:rFonts w:ascii="Verdana" w:hAnsi="Verdana" w:cs="Arial"/>
          <w:color w:val="000000"/>
          <w:sz w:val="21"/>
          <w:szCs w:val="21"/>
        </w:rPr>
        <w:t>“</w:t>
      </w:r>
      <w:r w:rsidR="006039C2" w:rsidRPr="00BC6588">
        <w:rPr>
          <w:rFonts w:ascii="Verdana" w:hAnsi="Verdana" w:cs="Arial"/>
          <w:color w:val="000000"/>
          <w:sz w:val="21"/>
          <w:szCs w:val="21"/>
        </w:rPr>
        <w:t xml:space="preserve">Technical Proposal for Providing Consultancy Services in Recruiting Specialist </w:t>
      </w:r>
      <w:r w:rsidR="00BC6588" w:rsidRPr="00BC6588">
        <w:rPr>
          <w:rFonts w:ascii="Verdana" w:hAnsi="Verdana" w:cs="Arial"/>
          <w:color w:val="000000"/>
          <w:sz w:val="21"/>
          <w:szCs w:val="21"/>
        </w:rPr>
        <w:t>Doctors &amp; Other Medical Staff</w:t>
      </w:r>
      <w:r w:rsidR="00DE66AB" w:rsidRPr="00BC6588">
        <w:rPr>
          <w:rFonts w:ascii="Verdana" w:hAnsi="Verdana" w:cs="Arial"/>
          <w:color w:val="000000"/>
          <w:sz w:val="21"/>
          <w:szCs w:val="21"/>
        </w:rPr>
        <w:t>”</w:t>
      </w:r>
      <w:r w:rsidRPr="00BC6588">
        <w:rPr>
          <w:rFonts w:ascii="Verdana" w:hAnsi="Verdana" w:cs="Arial"/>
          <w:color w:val="000000"/>
          <w:sz w:val="21"/>
          <w:szCs w:val="21"/>
        </w:rPr>
        <w:t xml:space="preserve"> and </w:t>
      </w:r>
      <w:r w:rsidR="008F128E" w:rsidRPr="00BC6588">
        <w:rPr>
          <w:rFonts w:ascii="Verdana" w:hAnsi="Verdana" w:cs="Arial"/>
          <w:color w:val="000000"/>
          <w:sz w:val="21"/>
          <w:szCs w:val="21"/>
        </w:rPr>
        <w:t>“</w:t>
      </w:r>
      <w:r w:rsidRPr="00BC6588">
        <w:rPr>
          <w:rFonts w:ascii="Verdana" w:hAnsi="Verdana" w:cs="Arial"/>
          <w:color w:val="000000"/>
          <w:sz w:val="21"/>
          <w:szCs w:val="21"/>
        </w:rPr>
        <w:t xml:space="preserve">Financial Proposal for </w:t>
      </w:r>
      <w:r w:rsidR="00BC6588" w:rsidRPr="00BC6588">
        <w:rPr>
          <w:rFonts w:ascii="Verdana" w:hAnsi="Verdana" w:cs="Arial"/>
          <w:color w:val="000000"/>
          <w:sz w:val="21"/>
          <w:szCs w:val="21"/>
        </w:rPr>
        <w:t>Providing Consultancy Services in Recruiting Specialist Doctors &amp; Other Medical Staff.</w:t>
      </w:r>
      <w:r w:rsidR="00BC6588">
        <w:rPr>
          <w:rFonts w:ascii="Verdana" w:hAnsi="Verdana" w:cs="Arial"/>
          <w:color w:val="000000"/>
          <w:sz w:val="21"/>
          <w:szCs w:val="21"/>
        </w:rPr>
        <w:t>”</w:t>
      </w:r>
    </w:p>
    <w:p w:rsidR="00C95DDA" w:rsidRPr="006039C2"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 xml:space="preserve">Bids received after the specified date and time for receipt of bids </w:t>
      </w:r>
      <w:r w:rsidR="00DE66AB" w:rsidRPr="006039C2">
        <w:rPr>
          <w:rFonts w:ascii="Verdana" w:hAnsi="Verdana" w:cs="Arial"/>
          <w:color w:val="000000"/>
          <w:sz w:val="21"/>
          <w:szCs w:val="21"/>
        </w:rPr>
        <w:t xml:space="preserve">would </w:t>
      </w:r>
      <w:r w:rsidRPr="006039C2">
        <w:rPr>
          <w:rFonts w:ascii="Verdana" w:hAnsi="Verdana" w:cs="Arial"/>
          <w:color w:val="000000"/>
          <w:sz w:val="21"/>
          <w:szCs w:val="21"/>
        </w:rPr>
        <w:t>not be considered.</w:t>
      </w:r>
    </w:p>
    <w:p w:rsidR="00C95DDA" w:rsidRPr="006039C2"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Agencies would not be allowed to further subcontract, partial/full of the work will be assigned to them.</w:t>
      </w:r>
    </w:p>
    <w:p w:rsidR="00A22079" w:rsidRPr="00526558" w:rsidRDefault="00A22079" w:rsidP="00335FFE">
      <w:pPr>
        <w:pStyle w:val="ListParagraph"/>
        <w:numPr>
          <w:ilvl w:val="0"/>
          <w:numId w:val="5"/>
        </w:numPr>
        <w:spacing w:line="276" w:lineRule="auto"/>
        <w:ind w:hanging="720"/>
        <w:contextualSpacing/>
        <w:jc w:val="both"/>
        <w:rPr>
          <w:rFonts w:ascii="Verdana" w:hAnsi="Verdana" w:cs="Arial"/>
          <w:snapToGrid w:val="0"/>
          <w:color w:val="000000"/>
          <w:sz w:val="21"/>
          <w:szCs w:val="21"/>
        </w:rPr>
      </w:pPr>
      <w:r w:rsidRPr="00526558">
        <w:rPr>
          <w:rFonts w:ascii="Verdana" w:hAnsi="Verdana" w:cs="Arial"/>
          <w:snapToGrid w:val="0"/>
          <w:color w:val="000000"/>
          <w:sz w:val="21"/>
          <w:szCs w:val="21"/>
        </w:rPr>
        <w:t>HLFPPT reserves the right to cancel the contract based on performance without assigning any reason thereof.</w:t>
      </w:r>
    </w:p>
    <w:p w:rsidR="00D60B80" w:rsidRPr="00526558" w:rsidRDefault="00D60B80" w:rsidP="00335FFE">
      <w:pPr>
        <w:pStyle w:val="ListParagraph"/>
        <w:numPr>
          <w:ilvl w:val="0"/>
          <w:numId w:val="5"/>
        </w:numPr>
        <w:spacing w:line="276" w:lineRule="auto"/>
        <w:ind w:hanging="720"/>
        <w:contextualSpacing/>
        <w:jc w:val="both"/>
        <w:rPr>
          <w:rFonts w:ascii="Verdana" w:hAnsi="Verdana" w:cs="Arial"/>
          <w:color w:val="000000"/>
          <w:sz w:val="21"/>
          <w:szCs w:val="21"/>
        </w:rPr>
      </w:pPr>
      <w:r w:rsidRPr="00526558">
        <w:rPr>
          <w:rFonts w:ascii="Verdana" w:hAnsi="Verdana" w:cs="Arial"/>
          <w:color w:val="000000"/>
          <w:sz w:val="21"/>
          <w:szCs w:val="21"/>
        </w:rPr>
        <w:t xml:space="preserve">The rate quoted </w:t>
      </w:r>
      <w:r w:rsidR="00526558">
        <w:rPr>
          <w:rFonts w:ascii="Verdana" w:hAnsi="Verdana" w:cs="Arial"/>
          <w:color w:val="000000"/>
          <w:sz w:val="21"/>
          <w:szCs w:val="21"/>
        </w:rPr>
        <w:t>should</w:t>
      </w:r>
      <w:r w:rsidRPr="00526558">
        <w:rPr>
          <w:rFonts w:ascii="Verdana" w:hAnsi="Verdana" w:cs="Arial"/>
          <w:color w:val="000000"/>
          <w:sz w:val="21"/>
          <w:szCs w:val="21"/>
        </w:rPr>
        <w:t xml:space="preserve"> be inclusive of all Taxes / Levies </w:t>
      </w:r>
      <w:r w:rsidR="00526558">
        <w:rPr>
          <w:rFonts w:ascii="Verdana" w:hAnsi="Verdana" w:cs="Arial"/>
          <w:color w:val="000000"/>
          <w:sz w:val="21"/>
          <w:szCs w:val="21"/>
        </w:rPr>
        <w:t xml:space="preserve">&amp; </w:t>
      </w:r>
      <w:r w:rsidRPr="00526558">
        <w:rPr>
          <w:rFonts w:ascii="Verdana" w:hAnsi="Verdana" w:cs="Arial"/>
          <w:color w:val="000000"/>
          <w:sz w:val="21"/>
          <w:szCs w:val="21"/>
        </w:rPr>
        <w:t>other charges etc.</w:t>
      </w:r>
    </w:p>
    <w:p w:rsidR="00C95DDA" w:rsidRPr="006039C2"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 xml:space="preserve">The rate quoted by the agency needs to valid for a period of </w:t>
      </w:r>
      <w:r w:rsidR="005E5629" w:rsidRPr="006039C2">
        <w:rPr>
          <w:rFonts w:ascii="Verdana" w:hAnsi="Verdana" w:cs="Arial"/>
          <w:color w:val="000000"/>
          <w:sz w:val="21"/>
          <w:szCs w:val="21"/>
        </w:rPr>
        <w:t>one year</w:t>
      </w:r>
      <w:r w:rsidRPr="006039C2">
        <w:rPr>
          <w:rFonts w:ascii="Verdana" w:hAnsi="Verdana" w:cs="Arial"/>
          <w:color w:val="000000"/>
          <w:sz w:val="21"/>
          <w:szCs w:val="21"/>
        </w:rPr>
        <w:t xml:space="preserve"> from the date of </w:t>
      </w:r>
      <w:r w:rsidR="00526558">
        <w:rPr>
          <w:rFonts w:ascii="Verdana" w:hAnsi="Verdana" w:cs="Arial"/>
          <w:color w:val="000000"/>
          <w:sz w:val="21"/>
          <w:szCs w:val="21"/>
        </w:rPr>
        <w:t xml:space="preserve">opening of </w:t>
      </w:r>
      <w:r w:rsidRPr="006039C2">
        <w:rPr>
          <w:rFonts w:ascii="Verdana" w:hAnsi="Verdana" w:cs="Arial"/>
          <w:color w:val="000000"/>
          <w:sz w:val="21"/>
          <w:szCs w:val="21"/>
        </w:rPr>
        <w:t xml:space="preserve">financial bids. </w:t>
      </w:r>
    </w:p>
    <w:p w:rsidR="00C95DDA" w:rsidRPr="006039C2"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 xml:space="preserve">HLFPPT reserves the right to award the work to </w:t>
      </w:r>
      <w:r w:rsidR="00C33072">
        <w:rPr>
          <w:rFonts w:ascii="Verdana" w:hAnsi="Verdana" w:cs="Arial"/>
          <w:color w:val="000000"/>
          <w:sz w:val="21"/>
          <w:szCs w:val="21"/>
        </w:rPr>
        <w:t>L2</w:t>
      </w:r>
      <w:r w:rsidRPr="006039C2">
        <w:rPr>
          <w:rFonts w:ascii="Verdana" w:hAnsi="Verdana" w:cs="Arial"/>
          <w:color w:val="000000"/>
          <w:sz w:val="21"/>
          <w:szCs w:val="21"/>
        </w:rPr>
        <w:t xml:space="preserve"> in the event </w:t>
      </w:r>
      <w:r w:rsidR="00C33072">
        <w:rPr>
          <w:rFonts w:ascii="Verdana" w:hAnsi="Verdana" w:cs="Arial"/>
          <w:color w:val="000000"/>
          <w:sz w:val="21"/>
          <w:szCs w:val="21"/>
        </w:rPr>
        <w:t>L1</w:t>
      </w:r>
      <w:r w:rsidRPr="006039C2">
        <w:rPr>
          <w:rFonts w:ascii="Verdana" w:hAnsi="Verdana" w:cs="Arial"/>
          <w:color w:val="000000"/>
          <w:sz w:val="21"/>
          <w:szCs w:val="21"/>
        </w:rPr>
        <w:t xml:space="preserve"> backs out after final discussions. </w:t>
      </w:r>
      <w:r w:rsidRPr="006039C2">
        <w:rPr>
          <w:rFonts w:ascii="Verdana" w:hAnsi="Verdana" w:cs="Arial"/>
          <w:snapToGrid w:val="0"/>
          <w:color w:val="000000"/>
          <w:sz w:val="21"/>
          <w:szCs w:val="21"/>
        </w:rPr>
        <w:t>Management reserves the right to award the work to more than one agency (on the basis of quality consideration/experience of the agency) in addition to rates parameters.</w:t>
      </w:r>
    </w:p>
    <w:p w:rsidR="00C95DDA" w:rsidRPr="006039C2" w:rsidRDefault="00C33072" w:rsidP="00335FFE">
      <w:pPr>
        <w:pStyle w:val="ListParagraph"/>
        <w:numPr>
          <w:ilvl w:val="0"/>
          <w:numId w:val="5"/>
        </w:numPr>
        <w:spacing w:line="276" w:lineRule="auto"/>
        <w:ind w:hanging="720"/>
        <w:contextualSpacing/>
        <w:jc w:val="both"/>
        <w:rPr>
          <w:rFonts w:ascii="Verdana" w:hAnsi="Verdana" w:cs="Arial"/>
          <w:color w:val="000000"/>
          <w:sz w:val="21"/>
          <w:szCs w:val="21"/>
        </w:rPr>
      </w:pPr>
      <w:r>
        <w:rPr>
          <w:rFonts w:ascii="Verdana" w:hAnsi="Verdana" w:cs="Arial"/>
          <w:color w:val="000000"/>
          <w:sz w:val="21"/>
          <w:szCs w:val="21"/>
        </w:rPr>
        <w:t>Bid submitted</w:t>
      </w:r>
      <w:r w:rsidR="00C95DDA" w:rsidRPr="006039C2">
        <w:rPr>
          <w:rFonts w:ascii="Verdana" w:hAnsi="Verdana" w:cs="Arial"/>
          <w:color w:val="000000"/>
          <w:sz w:val="21"/>
          <w:szCs w:val="21"/>
        </w:rPr>
        <w:t xml:space="preserve"> with inadequate information and those which do not meet the eligible criteria or received after the closing date will not be considered.</w:t>
      </w:r>
    </w:p>
    <w:p w:rsidR="00C95DDA" w:rsidRPr="006039C2"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rPr>
      </w:pPr>
      <w:r w:rsidRPr="006039C2">
        <w:rPr>
          <w:rFonts w:ascii="Verdana" w:hAnsi="Verdana" w:cs="Arial"/>
          <w:color w:val="000000"/>
          <w:sz w:val="21"/>
          <w:szCs w:val="21"/>
        </w:rPr>
        <w:t xml:space="preserve">The </w:t>
      </w:r>
      <w:r w:rsidR="00C33072">
        <w:rPr>
          <w:rFonts w:ascii="Verdana" w:hAnsi="Verdana" w:cs="Arial"/>
          <w:color w:val="000000"/>
          <w:sz w:val="21"/>
          <w:szCs w:val="21"/>
        </w:rPr>
        <w:t>Bid</w:t>
      </w:r>
      <w:r w:rsidRPr="006039C2">
        <w:rPr>
          <w:rFonts w:ascii="Verdana" w:hAnsi="Verdana" w:cs="Arial"/>
          <w:color w:val="000000"/>
          <w:sz w:val="21"/>
          <w:szCs w:val="21"/>
        </w:rPr>
        <w:t xml:space="preserve"> should be sent with capability statement with company profile &amp; infrastructure suitable for implementing the applied activities.</w:t>
      </w:r>
    </w:p>
    <w:p w:rsidR="00C95DDA" w:rsidRPr="006039C2"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u w:val="single"/>
        </w:rPr>
      </w:pPr>
      <w:r w:rsidRPr="006039C2">
        <w:rPr>
          <w:rFonts w:ascii="Verdana" w:hAnsi="Verdana" w:cs="Arial"/>
          <w:color w:val="000000"/>
          <w:sz w:val="21"/>
          <w:szCs w:val="21"/>
          <w:u w:val="single"/>
        </w:rPr>
        <w:t>The bidder has to submit along with his technical bid a copy of the terms and Conditions (all pages) and the technical bidding format duly filled, signed by the authority and stamped on all pages indicating their unqualified acceptance.</w:t>
      </w:r>
    </w:p>
    <w:p w:rsidR="00C95DDA" w:rsidRPr="006039C2" w:rsidRDefault="00C95DDA" w:rsidP="00335FFE">
      <w:pPr>
        <w:pStyle w:val="ListParagraph"/>
        <w:numPr>
          <w:ilvl w:val="0"/>
          <w:numId w:val="5"/>
        </w:numPr>
        <w:spacing w:line="276" w:lineRule="auto"/>
        <w:ind w:hanging="720"/>
        <w:contextualSpacing/>
        <w:jc w:val="both"/>
        <w:rPr>
          <w:rFonts w:ascii="Verdana" w:hAnsi="Verdana" w:cs="Arial"/>
          <w:color w:val="000000"/>
          <w:sz w:val="21"/>
          <w:szCs w:val="21"/>
          <w:u w:val="single"/>
        </w:rPr>
      </w:pPr>
      <w:r w:rsidRPr="006039C2">
        <w:rPr>
          <w:rFonts w:ascii="Verdana" w:hAnsi="Verdana" w:cs="Arial"/>
          <w:color w:val="000000"/>
          <w:sz w:val="21"/>
          <w:szCs w:val="21"/>
          <w:u w:val="single"/>
        </w:rPr>
        <w:t>The Agencies should also s</w:t>
      </w:r>
      <w:r w:rsidR="00BC49D7" w:rsidRPr="006039C2">
        <w:rPr>
          <w:rFonts w:ascii="Verdana" w:hAnsi="Verdana" w:cs="Arial"/>
          <w:color w:val="000000"/>
          <w:sz w:val="21"/>
          <w:szCs w:val="21"/>
          <w:u w:val="single"/>
        </w:rPr>
        <w:t>ubmit an undertaking (Annexure-</w:t>
      </w:r>
      <w:r w:rsidR="004927D5">
        <w:rPr>
          <w:rFonts w:ascii="Verdana" w:hAnsi="Verdana" w:cs="Arial"/>
          <w:color w:val="000000"/>
          <w:sz w:val="21"/>
          <w:szCs w:val="21"/>
          <w:u w:val="single"/>
        </w:rPr>
        <w:t>E</w:t>
      </w:r>
      <w:r w:rsidRPr="006039C2">
        <w:rPr>
          <w:rFonts w:ascii="Verdana" w:hAnsi="Verdana" w:cs="Arial"/>
          <w:color w:val="000000"/>
          <w:sz w:val="21"/>
          <w:szCs w:val="21"/>
          <w:u w:val="single"/>
        </w:rPr>
        <w:t>) duly signed &amp; Stamped.</w:t>
      </w:r>
    </w:p>
    <w:p w:rsidR="00C95DDA" w:rsidRPr="00100294" w:rsidRDefault="00C95DDA" w:rsidP="00085000">
      <w:pPr>
        <w:pStyle w:val="Heading2"/>
        <w:spacing w:before="240" w:line="276" w:lineRule="auto"/>
        <w:contextualSpacing/>
        <w:jc w:val="both"/>
        <w:rPr>
          <w:rFonts w:ascii="Verdana" w:hAnsi="Verdana" w:cs="Arial"/>
          <w:b w:val="0"/>
          <w:bCs/>
          <w:color w:val="000000"/>
          <w:sz w:val="21"/>
          <w:szCs w:val="21"/>
        </w:rPr>
      </w:pPr>
      <w:r w:rsidRPr="00100294">
        <w:rPr>
          <w:rFonts w:ascii="Verdana" w:hAnsi="Verdana" w:cs="Arial"/>
          <w:b w:val="0"/>
          <w:bCs/>
          <w:color w:val="000000"/>
          <w:sz w:val="21"/>
          <w:szCs w:val="21"/>
        </w:rPr>
        <w:t>We agree and abide by all terms and conditions as mentioned above including the validity of the offer</w:t>
      </w:r>
    </w:p>
    <w:p w:rsidR="00C95DDA" w:rsidRPr="00100294" w:rsidRDefault="00C95DDA" w:rsidP="008A58A8">
      <w:pPr>
        <w:spacing w:before="240"/>
        <w:jc w:val="both"/>
        <w:rPr>
          <w:rFonts w:ascii="Verdana" w:hAnsi="Verdana" w:cs="Arial"/>
          <w:sz w:val="21"/>
          <w:szCs w:val="21"/>
        </w:rPr>
      </w:pPr>
      <w:r w:rsidRPr="00100294">
        <w:rPr>
          <w:rFonts w:ascii="Verdana" w:hAnsi="Verdana" w:cs="Arial"/>
          <w:b/>
          <w:color w:val="000000"/>
          <w:sz w:val="21"/>
          <w:szCs w:val="21"/>
          <w:lang w:val="en-GB"/>
        </w:rPr>
        <w:t xml:space="preserve">Utmost confidentiality of the data provided shall be maintained. </w:t>
      </w:r>
    </w:p>
    <w:p w:rsidR="004927D5" w:rsidRDefault="002018CA" w:rsidP="00BC49D7">
      <w:pPr>
        <w:jc w:val="center"/>
        <w:rPr>
          <w:rFonts w:ascii="Verdana" w:hAnsi="Verdana" w:cs="Arial"/>
          <w:sz w:val="21"/>
          <w:szCs w:val="21"/>
        </w:rPr>
      </w:pPr>
      <w:r w:rsidRPr="00100294">
        <w:rPr>
          <w:rFonts w:ascii="Verdana" w:hAnsi="Verdana" w:cs="Arial"/>
          <w:sz w:val="21"/>
          <w:szCs w:val="21"/>
        </w:rPr>
        <w:br w:type="page"/>
      </w:r>
    </w:p>
    <w:p w:rsidR="004927D5" w:rsidRDefault="004927D5" w:rsidP="00BC49D7">
      <w:pPr>
        <w:jc w:val="center"/>
        <w:rPr>
          <w:rFonts w:ascii="Verdana" w:hAnsi="Verdana" w:cs="Arial"/>
          <w:sz w:val="21"/>
          <w:szCs w:val="21"/>
        </w:rPr>
      </w:pPr>
    </w:p>
    <w:p w:rsidR="004927D5" w:rsidRPr="004927D5" w:rsidRDefault="004927D5" w:rsidP="004927D5">
      <w:pPr>
        <w:jc w:val="right"/>
        <w:rPr>
          <w:rFonts w:ascii="Verdana" w:hAnsi="Verdana" w:cs="Arial"/>
          <w:b/>
          <w:sz w:val="21"/>
          <w:szCs w:val="21"/>
          <w:u w:val="single"/>
        </w:rPr>
      </w:pPr>
      <w:r w:rsidRPr="004927D5">
        <w:rPr>
          <w:rFonts w:ascii="Verdana" w:hAnsi="Verdana" w:cs="Arial"/>
          <w:b/>
          <w:sz w:val="21"/>
          <w:szCs w:val="21"/>
          <w:u w:val="single"/>
        </w:rPr>
        <w:t>ANNEXURE `A’</w:t>
      </w:r>
    </w:p>
    <w:p w:rsidR="004927D5" w:rsidRDefault="004927D5" w:rsidP="00BC49D7">
      <w:pPr>
        <w:jc w:val="center"/>
        <w:rPr>
          <w:rFonts w:ascii="Verdana" w:hAnsi="Verdana" w:cs="Arial"/>
          <w:sz w:val="21"/>
          <w:szCs w:val="21"/>
        </w:rPr>
      </w:pPr>
    </w:p>
    <w:p w:rsidR="00C95DDA" w:rsidRPr="00100294" w:rsidRDefault="00C95DDA" w:rsidP="00BC49D7">
      <w:pPr>
        <w:jc w:val="center"/>
        <w:rPr>
          <w:rFonts w:ascii="Verdana" w:hAnsi="Verdana" w:cs="Arial"/>
          <w:b/>
          <w:color w:val="000000"/>
          <w:sz w:val="21"/>
          <w:szCs w:val="21"/>
        </w:rPr>
      </w:pPr>
      <w:r w:rsidRPr="00100294">
        <w:rPr>
          <w:rFonts w:ascii="Verdana" w:hAnsi="Verdana" w:cs="Arial"/>
          <w:b/>
          <w:color w:val="000000"/>
          <w:sz w:val="21"/>
          <w:szCs w:val="21"/>
        </w:rPr>
        <w:t>HINDUSTAN LATEX FAMILY PLANNING PROMOTION TRUST</w:t>
      </w:r>
    </w:p>
    <w:p w:rsidR="00C95DDA" w:rsidRPr="00100294" w:rsidRDefault="00C95DDA" w:rsidP="00C95DDA">
      <w:pPr>
        <w:pStyle w:val="Heading1"/>
        <w:jc w:val="center"/>
        <w:rPr>
          <w:rFonts w:ascii="Verdana" w:hAnsi="Verdana" w:cs="Arial"/>
          <w:color w:val="000000"/>
          <w:sz w:val="21"/>
          <w:szCs w:val="21"/>
          <w:u w:val="single"/>
        </w:rPr>
      </w:pPr>
    </w:p>
    <w:p w:rsidR="00C95DDA" w:rsidRPr="00100294" w:rsidRDefault="00BC49D7" w:rsidP="001F1F9C">
      <w:pPr>
        <w:jc w:val="center"/>
        <w:rPr>
          <w:rFonts w:ascii="Verdana" w:hAnsi="Verdana" w:cs="Arial"/>
          <w:b/>
          <w:color w:val="000000"/>
          <w:sz w:val="21"/>
          <w:szCs w:val="21"/>
        </w:rPr>
      </w:pPr>
      <w:r w:rsidRPr="00100294">
        <w:rPr>
          <w:rFonts w:ascii="Verdana" w:hAnsi="Verdana" w:cs="Arial"/>
          <w:b/>
          <w:sz w:val="21"/>
          <w:szCs w:val="21"/>
        </w:rPr>
        <w:t xml:space="preserve">Proposal for </w:t>
      </w:r>
      <w:r w:rsidR="00100294" w:rsidRPr="00100294">
        <w:rPr>
          <w:rFonts w:ascii="Verdana" w:hAnsi="Verdana" w:cs="Arial"/>
          <w:b/>
          <w:sz w:val="21"/>
          <w:szCs w:val="21"/>
        </w:rPr>
        <w:t>Providing Recruitment Services for Specialist &amp; Other Medical Staff</w:t>
      </w:r>
    </w:p>
    <w:p w:rsidR="00C95DDA" w:rsidRPr="00100294" w:rsidRDefault="00C95DDA" w:rsidP="00C95DDA">
      <w:pPr>
        <w:pStyle w:val="Heading5"/>
        <w:rPr>
          <w:rFonts w:ascii="Verdana" w:hAnsi="Verdana" w:cs="Arial"/>
          <w:color w:val="000000"/>
          <w:sz w:val="21"/>
          <w:szCs w:val="21"/>
        </w:rPr>
      </w:pPr>
    </w:p>
    <w:p w:rsidR="00C95DDA" w:rsidRPr="00100294" w:rsidRDefault="00C95DDA" w:rsidP="004927D5">
      <w:pPr>
        <w:pStyle w:val="Heading5"/>
        <w:jc w:val="center"/>
        <w:rPr>
          <w:rFonts w:ascii="Verdana" w:hAnsi="Verdana" w:cs="Arial"/>
          <w:color w:val="000000"/>
          <w:sz w:val="21"/>
          <w:szCs w:val="21"/>
        </w:rPr>
      </w:pPr>
      <w:r w:rsidRPr="00100294">
        <w:rPr>
          <w:rFonts w:ascii="Verdana" w:hAnsi="Verdana" w:cs="Arial"/>
          <w:color w:val="000000"/>
          <w:sz w:val="21"/>
          <w:szCs w:val="21"/>
        </w:rPr>
        <w:t>Technical Bid Format</w:t>
      </w:r>
      <w:r w:rsidR="00BC49D7" w:rsidRPr="00100294">
        <w:rPr>
          <w:rFonts w:ascii="Verdana" w:hAnsi="Verdana" w:cs="Arial"/>
          <w:color w:val="000000"/>
          <w:sz w:val="21"/>
          <w:szCs w:val="21"/>
        </w:rPr>
        <w:t xml:space="preserve"> </w:t>
      </w:r>
      <w:r w:rsidR="00BC49D7" w:rsidRPr="00100294">
        <w:rPr>
          <w:rFonts w:ascii="Verdana" w:hAnsi="Verdana" w:cs="Arial"/>
          <w:b w:val="0"/>
          <w:i/>
          <w:color w:val="000000"/>
          <w:sz w:val="21"/>
          <w:szCs w:val="21"/>
        </w:rPr>
        <w:t>(to be enclosed in sealed envelope containing technical proposal)</w:t>
      </w:r>
    </w:p>
    <w:p w:rsidR="00C95DDA" w:rsidRPr="00100294" w:rsidRDefault="00C95DDA" w:rsidP="00C95DDA">
      <w:pPr>
        <w:pStyle w:val="Heading5"/>
        <w:rPr>
          <w:rFonts w:ascii="Verdana" w:hAnsi="Verdana" w:cs="Arial"/>
          <w:color w:val="000000"/>
          <w:sz w:val="21"/>
          <w:szCs w:val="21"/>
        </w:rPr>
      </w:pPr>
    </w:p>
    <w:p w:rsidR="00C95DDA" w:rsidRPr="00100294" w:rsidRDefault="00C95DDA" w:rsidP="00452FAB">
      <w:pPr>
        <w:pStyle w:val="Heading5"/>
        <w:rPr>
          <w:rFonts w:ascii="Verdana" w:hAnsi="Verdana" w:cs="Arial"/>
          <w:b w:val="0"/>
          <w:color w:val="000000"/>
          <w:sz w:val="21"/>
          <w:szCs w:val="21"/>
        </w:rPr>
      </w:pPr>
      <w:r w:rsidRPr="00100294">
        <w:rPr>
          <w:rFonts w:ascii="Verdana" w:hAnsi="Verdana" w:cs="Arial"/>
          <w:color w:val="000000"/>
          <w:sz w:val="21"/>
          <w:szCs w:val="21"/>
        </w:rPr>
        <w:tab/>
      </w:r>
      <w:r w:rsidRPr="00100294">
        <w:rPr>
          <w:rFonts w:ascii="Verdana" w:hAnsi="Verdana" w:cs="Arial"/>
          <w:color w:val="000000"/>
          <w:sz w:val="21"/>
          <w:szCs w:val="21"/>
        </w:rPr>
        <w:tab/>
      </w:r>
      <w:r w:rsidRPr="00100294">
        <w:rPr>
          <w:rFonts w:ascii="Verdana" w:hAnsi="Verdana" w:cs="Arial"/>
          <w:color w:val="000000"/>
          <w:sz w:val="21"/>
          <w:szCs w:val="21"/>
        </w:rPr>
        <w:tab/>
      </w:r>
      <w:r w:rsidRPr="00100294">
        <w:rPr>
          <w:rFonts w:ascii="Verdana" w:hAnsi="Verdana" w:cs="Arial"/>
          <w:color w:val="000000"/>
          <w:sz w:val="21"/>
          <w:szCs w:val="21"/>
        </w:rPr>
        <w:tab/>
      </w:r>
      <w:r w:rsidRPr="00100294">
        <w:rPr>
          <w:rFonts w:ascii="Verdana" w:hAnsi="Verdana" w:cs="Arial"/>
          <w:color w:val="000000"/>
          <w:sz w:val="21"/>
          <w:szCs w:val="21"/>
        </w:rPr>
        <w:tab/>
      </w:r>
    </w:p>
    <w:tbl>
      <w:tblPr>
        <w:tblW w:w="0" w:type="auto"/>
        <w:tblInd w:w="-780" w:type="dxa"/>
        <w:tblCellMar>
          <w:left w:w="30" w:type="dxa"/>
          <w:right w:w="30" w:type="dxa"/>
        </w:tblCellMar>
        <w:tblLook w:val="0000"/>
      </w:tblPr>
      <w:tblGrid>
        <w:gridCol w:w="810"/>
        <w:gridCol w:w="9810"/>
        <w:gridCol w:w="3180"/>
      </w:tblGrid>
      <w:tr w:rsidR="00C95DDA" w:rsidRPr="00100294" w:rsidTr="008A58A8">
        <w:trPr>
          <w:trHeight w:val="638"/>
          <w:tblHeader/>
        </w:trPr>
        <w:tc>
          <w:tcPr>
            <w:tcW w:w="810" w:type="dxa"/>
            <w:tcBorders>
              <w:top w:val="single" w:sz="12" w:space="0" w:color="auto"/>
              <w:left w:val="single" w:sz="12" w:space="0" w:color="auto"/>
              <w:bottom w:val="single" w:sz="2" w:space="0" w:color="000000"/>
              <w:right w:val="single" w:sz="12" w:space="0" w:color="auto"/>
            </w:tcBorders>
            <w:vAlign w:val="center"/>
          </w:tcPr>
          <w:p w:rsidR="00C95DDA" w:rsidRPr="00100294" w:rsidRDefault="00C95DDA" w:rsidP="009A6D44">
            <w:pPr>
              <w:jc w:val="center"/>
              <w:rPr>
                <w:rFonts w:ascii="Verdana" w:hAnsi="Verdana" w:cs="Arial"/>
                <w:b/>
                <w:snapToGrid w:val="0"/>
                <w:color w:val="000000"/>
                <w:sz w:val="21"/>
                <w:szCs w:val="21"/>
              </w:rPr>
            </w:pPr>
          </w:p>
        </w:tc>
        <w:tc>
          <w:tcPr>
            <w:tcW w:w="9810" w:type="dxa"/>
            <w:tcBorders>
              <w:top w:val="single" w:sz="12" w:space="0" w:color="auto"/>
              <w:left w:val="single" w:sz="12" w:space="0" w:color="auto"/>
              <w:bottom w:val="single" w:sz="2" w:space="0" w:color="000000"/>
              <w:right w:val="single" w:sz="12" w:space="0" w:color="auto"/>
            </w:tcBorders>
            <w:vAlign w:val="center"/>
          </w:tcPr>
          <w:p w:rsidR="00C95DDA" w:rsidRPr="00100294" w:rsidRDefault="00C95DDA" w:rsidP="009A6D44">
            <w:pPr>
              <w:jc w:val="center"/>
              <w:rPr>
                <w:rFonts w:ascii="Verdana" w:hAnsi="Verdana" w:cs="Arial"/>
                <w:b/>
                <w:snapToGrid w:val="0"/>
                <w:color w:val="000000"/>
                <w:sz w:val="21"/>
                <w:szCs w:val="21"/>
              </w:rPr>
            </w:pPr>
            <w:r w:rsidRPr="00100294">
              <w:rPr>
                <w:rFonts w:ascii="Verdana" w:hAnsi="Verdana" w:cs="Arial"/>
                <w:b/>
                <w:snapToGrid w:val="0"/>
                <w:color w:val="000000"/>
                <w:sz w:val="21"/>
                <w:szCs w:val="21"/>
              </w:rPr>
              <w:t>SPECIFICATION (TECHNICAL)</w:t>
            </w:r>
          </w:p>
        </w:tc>
        <w:tc>
          <w:tcPr>
            <w:tcW w:w="3180" w:type="dxa"/>
            <w:tcBorders>
              <w:top w:val="single" w:sz="12" w:space="0" w:color="auto"/>
              <w:left w:val="single" w:sz="12" w:space="0" w:color="auto"/>
              <w:bottom w:val="single" w:sz="2" w:space="0" w:color="000000"/>
              <w:right w:val="single" w:sz="12" w:space="0" w:color="auto"/>
            </w:tcBorders>
            <w:vAlign w:val="center"/>
          </w:tcPr>
          <w:p w:rsidR="00C95DDA" w:rsidRPr="00100294" w:rsidRDefault="00C95DDA" w:rsidP="009A6D44">
            <w:pPr>
              <w:jc w:val="center"/>
              <w:rPr>
                <w:rFonts w:ascii="Verdana" w:hAnsi="Verdana" w:cs="Arial"/>
                <w:b/>
                <w:snapToGrid w:val="0"/>
                <w:color w:val="000000"/>
                <w:sz w:val="21"/>
                <w:szCs w:val="21"/>
              </w:rPr>
            </w:pPr>
            <w:r w:rsidRPr="00100294">
              <w:rPr>
                <w:rFonts w:ascii="Verdana" w:hAnsi="Verdana" w:cs="Arial"/>
                <w:b/>
                <w:snapToGrid w:val="0"/>
                <w:color w:val="000000"/>
                <w:sz w:val="21"/>
                <w:szCs w:val="21"/>
              </w:rPr>
              <w:t>AGENCY’S REPONSE</w:t>
            </w:r>
          </w:p>
          <w:p w:rsidR="00452FAB" w:rsidRPr="00100294" w:rsidRDefault="00452FAB" w:rsidP="009A6D44">
            <w:pPr>
              <w:jc w:val="center"/>
              <w:rPr>
                <w:rFonts w:ascii="Verdana" w:hAnsi="Verdana" w:cs="Arial"/>
                <w:b/>
                <w:snapToGrid w:val="0"/>
                <w:color w:val="000000"/>
                <w:sz w:val="21"/>
                <w:szCs w:val="21"/>
              </w:rPr>
            </w:pPr>
            <w:r w:rsidRPr="00100294">
              <w:rPr>
                <w:rFonts w:ascii="Verdana" w:hAnsi="Verdana" w:cs="Arial"/>
                <w:b/>
                <w:snapToGrid w:val="0"/>
                <w:color w:val="000000"/>
                <w:sz w:val="21"/>
                <w:szCs w:val="21"/>
              </w:rPr>
              <w:t>(AGREE/ DIASGREE)</w:t>
            </w:r>
          </w:p>
        </w:tc>
      </w:tr>
      <w:tr w:rsidR="00C95DDA" w:rsidRPr="00100294"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C95DDA" w:rsidRPr="00100294" w:rsidRDefault="00C95DDA" w:rsidP="009A6D44">
            <w:pPr>
              <w:jc w:val="center"/>
              <w:rPr>
                <w:rFonts w:ascii="Verdana" w:hAnsi="Verdana" w:cs="Arial"/>
                <w:snapToGrid w:val="0"/>
                <w:color w:val="000000"/>
                <w:sz w:val="21"/>
                <w:szCs w:val="21"/>
              </w:rPr>
            </w:pPr>
            <w:r w:rsidRPr="00100294">
              <w:rPr>
                <w:rFonts w:ascii="Verdana" w:hAnsi="Verdana" w:cs="Arial"/>
                <w:snapToGrid w:val="0"/>
                <w:color w:val="000000"/>
                <w:sz w:val="21"/>
                <w:szCs w:val="21"/>
              </w:rPr>
              <w:t>1</w:t>
            </w:r>
          </w:p>
        </w:tc>
        <w:tc>
          <w:tcPr>
            <w:tcW w:w="9810" w:type="dxa"/>
            <w:tcBorders>
              <w:top w:val="single" w:sz="2" w:space="0" w:color="000000"/>
              <w:left w:val="single" w:sz="12" w:space="0" w:color="auto"/>
              <w:bottom w:val="single" w:sz="2" w:space="0" w:color="000000"/>
              <w:right w:val="single" w:sz="12" w:space="0" w:color="auto"/>
            </w:tcBorders>
            <w:vAlign w:val="center"/>
          </w:tcPr>
          <w:p w:rsidR="00C95DDA" w:rsidRPr="00100294" w:rsidRDefault="00100294" w:rsidP="001F1F9C">
            <w:pPr>
              <w:jc w:val="both"/>
              <w:rPr>
                <w:rFonts w:ascii="Verdana" w:hAnsi="Verdana" w:cs="Arial"/>
                <w:snapToGrid w:val="0"/>
                <w:color w:val="000000"/>
                <w:sz w:val="21"/>
                <w:szCs w:val="21"/>
              </w:rPr>
            </w:pPr>
            <w:r w:rsidRPr="00100294">
              <w:rPr>
                <w:rFonts w:ascii="Verdana" w:hAnsi="Verdana" w:cs="Arial"/>
                <w:snapToGrid w:val="0"/>
                <w:color w:val="000000"/>
                <w:sz w:val="21"/>
                <w:szCs w:val="21"/>
              </w:rPr>
              <w:t>Constitution of the agency whether Proprietor ship/Partnership/Company. Give details of Proprietor/ Partner/Directors.</w:t>
            </w:r>
          </w:p>
        </w:tc>
        <w:tc>
          <w:tcPr>
            <w:tcW w:w="3180" w:type="dxa"/>
            <w:tcBorders>
              <w:top w:val="single" w:sz="2" w:space="0" w:color="000000"/>
              <w:left w:val="single" w:sz="12" w:space="0" w:color="auto"/>
              <w:bottom w:val="single" w:sz="2" w:space="0" w:color="000000"/>
              <w:right w:val="single" w:sz="12" w:space="0" w:color="auto"/>
            </w:tcBorders>
            <w:vAlign w:val="center"/>
          </w:tcPr>
          <w:p w:rsidR="00C95DDA" w:rsidRPr="00100294" w:rsidRDefault="00C95DDA" w:rsidP="009A6D44">
            <w:pPr>
              <w:jc w:val="center"/>
              <w:rPr>
                <w:rFonts w:ascii="Verdana" w:hAnsi="Verdana" w:cs="Arial"/>
                <w:snapToGrid w:val="0"/>
                <w:color w:val="000000"/>
                <w:sz w:val="21"/>
                <w:szCs w:val="21"/>
              </w:rPr>
            </w:pPr>
          </w:p>
          <w:p w:rsidR="00C95DDA" w:rsidRPr="00100294" w:rsidRDefault="00C95DDA" w:rsidP="009A6D44">
            <w:pPr>
              <w:jc w:val="center"/>
              <w:rPr>
                <w:rFonts w:ascii="Verdana" w:hAnsi="Verdana" w:cs="Arial"/>
                <w:snapToGrid w:val="0"/>
                <w:color w:val="000000"/>
                <w:sz w:val="21"/>
                <w:szCs w:val="21"/>
              </w:rPr>
            </w:pPr>
          </w:p>
        </w:tc>
      </w:tr>
      <w:tr w:rsidR="00C95DDA" w:rsidRPr="00100294"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C95DDA" w:rsidRPr="00100294" w:rsidRDefault="00BC49D7" w:rsidP="009A6D44">
            <w:pPr>
              <w:jc w:val="center"/>
              <w:rPr>
                <w:rFonts w:ascii="Verdana" w:hAnsi="Verdana" w:cs="Arial"/>
                <w:snapToGrid w:val="0"/>
                <w:color w:val="000000"/>
                <w:sz w:val="21"/>
                <w:szCs w:val="21"/>
              </w:rPr>
            </w:pPr>
            <w:r w:rsidRPr="00100294">
              <w:rPr>
                <w:rFonts w:ascii="Verdana" w:hAnsi="Verdana" w:cs="Arial"/>
                <w:snapToGrid w:val="0"/>
                <w:color w:val="000000"/>
                <w:sz w:val="21"/>
                <w:szCs w:val="21"/>
              </w:rPr>
              <w:t>2</w:t>
            </w:r>
          </w:p>
        </w:tc>
        <w:tc>
          <w:tcPr>
            <w:tcW w:w="9810" w:type="dxa"/>
            <w:tcBorders>
              <w:top w:val="single" w:sz="2" w:space="0" w:color="000000"/>
              <w:left w:val="single" w:sz="12" w:space="0" w:color="auto"/>
              <w:bottom w:val="single" w:sz="2" w:space="0" w:color="000000"/>
              <w:right w:val="single" w:sz="12" w:space="0" w:color="auto"/>
            </w:tcBorders>
            <w:vAlign w:val="center"/>
          </w:tcPr>
          <w:p w:rsidR="00C95DDA" w:rsidRPr="00100294" w:rsidRDefault="00100294" w:rsidP="001F1F9C">
            <w:pPr>
              <w:jc w:val="both"/>
              <w:rPr>
                <w:rFonts w:ascii="Verdana" w:hAnsi="Verdana" w:cs="Arial"/>
                <w:snapToGrid w:val="0"/>
                <w:color w:val="000000"/>
                <w:sz w:val="21"/>
                <w:szCs w:val="21"/>
              </w:rPr>
            </w:pPr>
            <w:r w:rsidRPr="00100294">
              <w:rPr>
                <w:rFonts w:ascii="Verdana" w:hAnsi="Verdana" w:cs="Arial"/>
                <w:snapToGrid w:val="0"/>
                <w:color w:val="000000"/>
                <w:sz w:val="21"/>
                <w:szCs w:val="21"/>
              </w:rPr>
              <w:t>For how many years the agency is engaged in similar line of activities.</w:t>
            </w:r>
          </w:p>
        </w:tc>
        <w:tc>
          <w:tcPr>
            <w:tcW w:w="3180" w:type="dxa"/>
            <w:tcBorders>
              <w:top w:val="single" w:sz="2" w:space="0" w:color="000000"/>
              <w:left w:val="single" w:sz="12" w:space="0" w:color="auto"/>
              <w:bottom w:val="single" w:sz="2" w:space="0" w:color="000000"/>
              <w:right w:val="single" w:sz="12" w:space="0" w:color="auto"/>
            </w:tcBorders>
            <w:vAlign w:val="center"/>
          </w:tcPr>
          <w:p w:rsidR="00C95DDA" w:rsidRPr="00100294" w:rsidRDefault="00C95DDA" w:rsidP="009A6D44">
            <w:pPr>
              <w:jc w:val="center"/>
              <w:rPr>
                <w:rFonts w:ascii="Verdana" w:hAnsi="Verdana" w:cs="Arial"/>
                <w:snapToGrid w:val="0"/>
                <w:color w:val="000000"/>
                <w:sz w:val="21"/>
                <w:szCs w:val="21"/>
              </w:rPr>
            </w:pPr>
          </w:p>
        </w:tc>
      </w:tr>
      <w:tr w:rsidR="00C95DDA" w:rsidRPr="00100294"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C95DDA" w:rsidRPr="00100294" w:rsidRDefault="001F1F9C" w:rsidP="001F1F9C">
            <w:pPr>
              <w:jc w:val="center"/>
              <w:rPr>
                <w:rFonts w:ascii="Verdana" w:hAnsi="Verdana" w:cs="Arial"/>
                <w:snapToGrid w:val="0"/>
                <w:color w:val="000000"/>
                <w:sz w:val="21"/>
                <w:szCs w:val="21"/>
              </w:rPr>
            </w:pPr>
            <w:r>
              <w:rPr>
                <w:rFonts w:ascii="Verdana" w:hAnsi="Verdana" w:cs="Arial"/>
                <w:snapToGrid w:val="0"/>
                <w:color w:val="000000"/>
                <w:sz w:val="21"/>
                <w:szCs w:val="21"/>
              </w:rPr>
              <w:t>3</w:t>
            </w:r>
          </w:p>
        </w:tc>
        <w:tc>
          <w:tcPr>
            <w:tcW w:w="981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00294" w:rsidP="001F1F9C">
            <w:pPr>
              <w:widowControl w:val="0"/>
              <w:autoSpaceDE w:val="0"/>
              <w:autoSpaceDN w:val="0"/>
              <w:adjustRightInd w:val="0"/>
              <w:spacing w:line="276" w:lineRule="auto"/>
              <w:contextualSpacing/>
              <w:jc w:val="both"/>
              <w:rPr>
                <w:rFonts w:ascii="Verdana" w:hAnsi="Verdana"/>
                <w:sz w:val="21"/>
                <w:szCs w:val="21"/>
              </w:rPr>
            </w:pPr>
            <w:r w:rsidRPr="00100294">
              <w:rPr>
                <w:rFonts w:ascii="Verdana" w:hAnsi="Verdana"/>
                <w:sz w:val="21"/>
                <w:szCs w:val="21"/>
              </w:rPr>
              <w:t xml:space="preserve">Self-attested copy of Service tax registration certificate, Employee Provident Fund (EPF), ESI and PAN card. </w:t>
            </w:r>
          </w:p>
          <w:p w:rsidR="00C95DDA" w:rsidRPr="00100294" w:rsidRDefault="00C95DDA" w:rsidP="001F1F9C">
            <w:pPr>
              <w:jc w:val="both"/>
              <w:rPr>
                <w:rFonts w:ascii="Verdana" w:hAnsi="Verdana" w:cs="Arial"/>
                <w:snapToGrid w:val="0"/>
                <w:color w:val="000000"/>
                <w:sz w:val="21"/>
                <w:szCs w:val="21"/>
              </w:rPr>
            </w:pPr>
          </w:p>
        </w:tc>
        <w:tc>
          <w:tcPr>
            <w:tcW w:w="3180" w:type="dxa"/>
            <w:tcBorders>
              <w:top w:val="single" w:sz="2" w:space="0" w:color="000000"/>
              <w:left w:val="single" w:sz="12" w:space="0" w:color="auto"/>
              <w:bottom w:val="single" w:sz="2" w:space="0" w:color="000000"/>
              <w:right w:val="single" w:sz="12" w:space="0" w:color="auto"/>
            </w:tcBorders>
            <w:vAlign w:val="center"/>
          </w:tcPr>
          <w:p w:rsidR="00C95DDA" w:rsidRPr="00100294" w:rsidRDefault="00C95DDA" w:rsidP="009A6D44">
            <w:pPr>
              <w:jc w:val="center"/>
              <w:rPr>
                <w:rFonts w:ascii="Verdana" w:hAnsi="Verdana" w:cs="Arial"/>
                <w:snapToGrid w:val="0"/>
                <w:color w:val="000000"/>
                <w:sz w:val="21"/>
                <w:szCs w:val="21"/>
              </w:rPr>
            </w:pPr>
          </w:p>
        </w:tc>
      </w:tr>
      <w:tr w:rsidR="00100294" w:rsidRPr="00100294"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F1F9C" w:rsidP="00D60B80">
            <w:pPr>
              <w:jc w:val="center"/>
              <w:rPr>
                <w:rFonts w:ascii="Verdana" w:hAnsi="Verdana" w:cs="Arial"/>
                <w:snapToGrid w:val="0"/>
                <w:color w:val="000000"/>
                <w:sz w:val="21"/>
                <w:szCs w:val="21"/>
              </w:rPr>
            </w:pPr>
            <w:r>
              <w:rPr>
                <w:rFonts w:ascii="Verdana" w:hAnsi="Verdana" w:cs="Arial"/>
                <w:snapToGrid w:val="0"/>
                <w:color w:val="000000"/>
                <w:sz w:val="21"/>
                <w:szCs w:val="21"/>
              </w:rPr>
              <w:t>4</w:t>
            </w:r>
          </w:p>
        </w:tc>
        <w:tc>
          <w:tcPr>
            <w:tcW w:w="981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00294" w:rsidP="001F1F9C">
            <w:pPr>
              <w:widowControl w:val="0"/>
              <w:autoSpaceDE w:val="0"/>
              <w:autoSpaceDN w:val="0"/>
              <w:adjustRightInd w:val="0"/>
              <w:spacing w:line="276" w:lineRule="auto"/>
              <w:contextualSpacing/>
              <w:jc w:val="both"/>
              <w:rPr>
                <w:rFonts w:ascii="Verdana" w:hAnsi="Verdana"/>
                <w:sz w:val="21"/>
                <w:szCs w:val="21"/>
              </w:rPr>
            </w:pPr>
            <w:r w:rsidRPr="00100294">
              <w:rPr>
                <w:rFonts w:ascii="Verdana" w:hAnsi="Verdana"/>
                <w:sz w:val="21"/>
                <w:szCs w:val="21"/>
              </w:rPr>
              <w:t xml:space="preserve">List </w:t>
            </w:r>
            <w:r w:rsidR="001F1F9C" w:rsidRPr="00100294">
              <w:rPr>
                <w:rFonts w:ascii="Verdana" w:hAnsi="Verdana"/>
                <w:sz w:val="21"/>
                <w:szCs w:val="21"/>
              </w:rPr>
              <w:t>of firm’s</w:t>
            </w:r>
            <w:r w:rsidRPr="00100294">
              <w:rPr>
                <w:rFonts w:ascii="Verdana" w:hAnsi="Verdana"/>
                <w:sz w:val="21"/>
                <w:szCs w:val="21"/>
              </w:rPr>
              <w:t xml:space="preserve"> major clientele; Performance Statement as per Performa `A’ along with relevant copies of orders and end users’ satisfaction certificate.  </w:t>
            </w:r>
          </w:p>
          <w:p w:rsidR="00100294" w:rsidRPr="00100294" w:rsidRDefault="00100294" w:rsidP="001F1F9C">
            <w:pPr>
              <w:jc w:val="both"/>
              <w:rPr>
                <w:rFonts w:ascii="Verdana" w:hAnsi="Verdana" w:cs="Arial"/>
                <w:snapToGrid w:val="0"/>
                <w:color w:val="000000"/>
                <w:sz w:val="21"/>
                <w:szCs w:val="21"/>
              </w:rPr>
            </w:pPr>
          </w:p>
        </w:tc>
        <w:tc>
          <w:tcPr>
            <w:tcW w:w="318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00294" w:rsidP="009A6D44">
            <w:pPr>
              <w:jc w:val="center"/>
              <w:rPr>
                <w:rFonts w:ascii="Verdana" w:hAnsi="Verdana" w:cs="Arial"/>
                <w:snapToGrid w:val="0"/>
                <w:color w:val="000000"/>
                <w:sz w:val="21"/>
                <w:szCs w:val="21"/>
              </w:rPr>
            </w:pPr>
          </w:p>
        </w:tc>
      </w:tr>
      <w:tr w:rsidR="00100294" w:rsidRPr="00100294"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F1F9C" w:rsidP="009A6D44">
            <w:pPr>
              <w:jc w:val="center"/>
              <w:rPr>
                <w:rFonts w:ascii="Verdana" w:hAnsi="Verdana" w:cs="Arial"/>
                <w:snapToGrid w:val="0"/>
                <w:color w:val="000000"/>
                <w:sz w:val="21"/>
                <w:szCs w:val="21"/>
              </w:rPr>
            </w:pPr>
            <w:r>
              <w:rPr>
                <w:rFonts w:ascii="Verdana" w:hAnsi="Verdana" w:cs="Arial"/>
                <w:snapToGrid w:val="0"/>
                <w:color w:val="000000"/>
                <w:sz w:val="21"/>
                <w:szCs w:val="21"/>
              </w:rPr>
              <w:t>5</w:t>
            </w:r>
          </w:p>
        </w:tc>
        <w:tc>
          <w:tcPr>
            <w:tcW w:w="981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00294" w:rsidP="001F1F9C">
            <w:pPr>
              <w:widowControl w:val="0"/>
              <w:autoSpaceDE w:val="0"/>
              <w:autoSpaceDN w:val="0"/>
              <w:adjustRightInd w:val="0"/>
              <w:spacing w:line="276" w:lineRule="auto"/>
              <w:contextualSpacing/>
              <w:jc w:val="both"/>
              <w:rPr>
                <w:rFonts w:ascii="Verdana" w:hAnsi="Verdana"/>
                <w:sz w:val="21"/>
                <w:szCs w:val="21"/>
              </w:rPr>
            </w:pPr>
            <w:r w:rsidRPr="00100294">
              <w:rPr>
                <w:rFonts w:ascii="Verdana" w:hAnsi="Verdana"/>
                <w:sz w:val="21"/>
                <w:szCs w:val="21"/>
              </w:rPr>
              <w:t>Submission of Undertaking on company letter head declaring for not having been blacklisted by any Central/State Government department, agency, Organization or autonomous body.</w:t>
            </w:r>
          </w:p>
          <w:p w:rsidR="00100294" w:rsidRPr="00100294" w:rsidRDefault="00100294" w:rsidP="001F1F9C">
            <w:pPr>
              <w:jc w:val="both"/>
              <w:rPr>
                <w:rFonts w:ascii="Verdana" w:hAnsi="Verdana" w:cs="Arial"/>
                <w:snapToGrid w:val="0"/>
                <w:color w:val="000000"/>
                <w:sz w:val="21"/>
                <w:szCs w:val="21"/>
              </w:rPr>
            </w:pPr>
          </w:p>
        </w:tc>
        <w:tc>
          <w:tcPr>
            <w:tcW w:w="318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00294" w:rsidP="009A6D44">
            <w:pPr>
              <w:jc w:val="center"/>
              <w:rPr>
                <w:rFonts w:ascii="Verdana" w:hAnsi="Verdana" w:cs="Arial"/>
                <w:snapToGrid w:val="0"/>
                <w:color w:val="000000"/>
                <w:sz w:val="21"/>
                <w:szCs w:val="21"/>
              </w:rPr>
            </w:pPr>
          </w:p>
        </w:tc>
      </w:tr>
      <w:tr w:rsidR="00100294" w:rsidRPr="00100294" w:rsidTr="008A58A8">
        <w:trPr>
          <w:trHeight w:val="638"/>
        </w:trPr>
        <w:tc>
          <w:tcPr>
            <w:tcW w:w="81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F1F9C" w:rsidP="009A6D44">
            <w:pPr>
              <w:jc w:val="center"/>
              <w:rPr>
                <w:rFonts w:ascii="Verdana" w:hAnsi="Verdana" w:cs="Arial"/>
                <w:snapToGrid w:val="0"/>
                <w:color w:val="000000"/>
                <w:sz w:val="21"/>
                <w:szCs w:val="21"/>
              </w:rPr>
            </w:pPr>
            <w:r>
              <w:rPr>
                <w:rFonts w:ascii="Verdana" w:hAnsi="Verdana" w:cs="Arial"/>
                <w:snapToGrid w:val="0"/>
                <w:color w:val="000000"/>
                <w:sz w:val="21"/>
                <w:szCs w:val="21"/>
              </w:rPr>
              <w:t>6</w:t>
            </w:r>
          </w:p>
        </w:tc>
        <w:tc>
          <w:tcPr>
            <w:tcW w:w="981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F1F9C" w:rsidP="009A6D44">
            <w:pPr>
              <w:rPr>
                <w:rFonts w:ascii="Verdana" w:hAnsi="Verdana" w:cs="Arial"/>
                <w:snapToGrid w:val="0"/>
                <w:color w:val="000000"/>
                <w:sz w:val="21"/>
                <w:szCs w:val="21"/>
              </w:rPr>
            </w:pPr>
            <w:r w:rsidRPr="00100294">
              <w:rPr>
                <w:rFonts w:ascii="Verdana" w:hAnsi="Verdana" w:cs="Arial"/>
                <w:snapToGrid w:val="0"/>
                <w:color w:val="000000"/>
                <w:sz w:val="21"/>
                <w:szCs w:val="21"/>
              </w:rPr>
              <w:t>Penalty clauses will apply as per the company’s policy, as per terms of the work order: the decision of the HLFPPT/Project Management shall be final and binding in this regard.</w:t>
            </w:r>
          </w:p>
        </w:tc>
        <w:tc>
          <w:tcPr>
            <w:tcW w:w="3180" w:type="dxa"/>
            <w:tcBorders>
              <w:top w:val="single" w:sz="2" w:space="0" w:color="000000"/>
              <w:left w:val="single" w:sz="12" w:space="0" w:color="auto"/>
              <w:bottom w:val="single" w:sz="2" w:space="0" w:color="000000"/>
              <w:right w:val="single" w:sz="12" w:space="0" w:color="auto"/>
            </w:tcBorders>
            <w:vAlign w:val="center"/>
          </w:tcPr>
          <w:p w:rsidR="00100294" w:rsidRPr="00100294" w:rsidRDefault="00100294" w:rsidP="009A6D44">
            <w:pPr>
              <w:jc w:val="center"/>
              <w:rPr>
                <w:rFonts w:ascii="Verdana" w:hAnsi="Verdana" w:cs="Arial"/>
                <w:snapToGrid w:val="0"/>
                <w:color w:val="000000"/>
                <w:sz w:val="21"/>
                <w:szCs w:val="21"/>
              </w:rPr>
            </w:pPr>
          </w:p>
        </w:tc>
      </w:tr>
    </w:tbl>
    <w:p w:rsidR="00C95DDA" w:rsidRPr="00100294" w:rsidRDefault="00C95DDA" w:rsidP="00C95DDA">
      <w:pPr>
        <w:tabs>
          <w:tab w:val="left" w:pos="11790"/>
        </w:tabs>
        <w:ind w:left="10080"/>
        <w:rPr>
          <w:rFonts w:ascii="Verdana" w:hAnsi="Verdana" w:cs="Arial"/>
          <w:b/>
          <w:color w:val="000000"/>
          <w:sz w:val="21"/>
          <w:szCs w:val="21"/>
        </w:rPr>
      </w:pPr>
      <w:r w:rsidRPr="00100294">
        <w:rPr>
          <w:rFonts w:ascii="Verdana" w:hAnsi="Verdana" w:cs="Arial"/>
          <w:b/>
          <w:color w:val="000000"/>
          <w:sz w:val="21"/>
          <w:szCs w:val="21"/>
        </w:rPr>
        <w:tab/>
      </w:r>
      <w:r w:rsidRPr="00100294">
        <w:rPr>
          <w:rFonts w:ascii="Verdana" w:hAnsi="Verdana" w:cs="Arial"/>
          <w:b/>
          <w:color w:val="000000"/>
          <w:sz w:val="21"/>
          <w:szCs w:val="21"/>
        </w:rPr>
        <w:tab/>
      </w:r>
      <w:r w:rsidRPr="00100294">
        <w:rPr>
          <w:rFonts w:ascii="Verdana" w:hAnsi="Verdana" w:cs="Arial"/>
          <w:b/>
          <w:color w:val="000000"/>
          <w:sz w:val="21"/>
          <w:szCs w:val="21"/>
        </w:rPr>
        <w:tab/>
      </w:r>
    </w:p>
    <w:p w:rsidR="00C95DDA" w:rsidRPr="00100294" w:rsidRDefault="00C95DDA" w:rsidP="00C95DDA">
      <w:pPr>
        <w:pStyle w:val="Heading9"/>
        <w:rPr>
          <w:rFonts w:ascii="Verdana" w:hAnsi="Verdana" w:cs="Arial"/>
          <w:color w:val="000000"/>
          <w:sz w:val="21"/>
          <w:szCs w:val="21"/>
        </w:rPr>
      </w:pPr>
      <w:r w:rsidRPr="00100294">
        <w:rPr>
          <w:rFonts w:ascii="Verdana" w:hAnsi="Verdana" w:cs="Arial"/>
          <w:color w:val="000000"/>
          <w:sz w:val="21"/>
          <w:szCs w:val="21"/>
        </w:rPr>
        <w:t>Please Note:-</w:t>
      </w:r>
    </w:p>
    <w:p w:rsidR="00C95DDA" w:rsidRPr="00100294" w:rsidRDefault="00C95DDA" w:rsidP="00C95DDA">
      <w:pPr>
        <w:tabs>
          <w:tab w:val="left" w:pos="11790"/>
        </w:tabs>
        <w:ind w:left="720"/>
        <w:jc w:val="both"/>
        <w:rPr>
          <w:rFonts w:ascii="Verdana" w:hAnsi="Verdana" w:cs="Arial"/>
          <w:color w:val="000000"/>
          <w:sz w:val="21"/>
          <w:szCs w:val="21"/>
        </w:rPr>
      </w:pPr>
      <w:r w:rsidRPr="00100294">
        <w:rPr>
          <w:rFonts w:ascii="Verdana" w:hAnsi="Verdana" w:cs="Arial"/>
          <w:color w:val="000000"/>
          <w:sz w:val="21"/>
          <w:szCs w:val="21"/>
        </w:rPr>
        <w:t xml:space="preserve">1. </w:t>
      </w:r>
      <w:r w:rsidR="008568AC" w:rsidRPr="00100294">
        <w:rPr>
          <w:rFonts w:ascii="Verdana" w:hAnsi="Verdana" w:cs="Arial"/>
          <w:color w:val="000000"/>
          <w:sz w:val="21"/>
          <w:szCs w:val="21"/>
        </w:rPr>
        <w:t xml:space="preserve">RFP </w:t>
      </w:r>
      <w:r w:rsidRPr="00100294">
        <w:rPr>
          <w:rFonts w:ascii="Verdana" w:hAnsi="Verdana" w:cs="Arial"/>
          <w:color w:val="000000"/>
          <w:sz w:val="21"/>
          <w:szCs w:val="21"/>
        </w:rPr>
        <w:t>Form must be complete</w:t>
      </w:r>
      <w:r w:rsidR="00D60B80" w:rsidRPr="00100294">
        <w:rPr>
          <w:rFonts w:ascii="Verdana" w:hAnsi="Verdana" w:cs="Arial"/>
          <w:color w:val="000000"/>
          <w:sz w:val="21"/>
          <w:szCs w:val="21"/>
        </w:rPr>
        <w:t>d</w:t>
      </w:r>
      <w:r w:rsidRPr="00100294">
        <w:rPr>
          <w:rFonts w:ascii="Verdana" w:hAnsi="Verdana" w:cs="Arial"/>
          <w:color w:val="000000"/>
          <w:sz w:val="21"/>
          <w:szCs w:val="21"/>
        </w:rPr>
        <w:t xml:space="preserve"> in all </w:t>
      </w:r>
      <w:r w:rsidR="00BC49D7" w:rsidRPr="00100294">
        <w:rPr>
          <w:rFonts w:ascii="Verdana" w:hAnsi="Verdana" w:cs="Arial"/>
          <w:color w:val="000000"/>
          <w:sz w:val="21"/>
          <w:szCs w:val="21"/>
        </w:rPr>
        <w:t>respects;</w:t>
      </w:r>
      <w:r w:rsidRPr="00100294">
        <w:rPr>
          <w:rFonts w:ascii="Verdana" w:hAnsi="Verdana" w:cs="Arial"/>
          <w:color w:val="000000"/>
          <w:sz w:val="21"/>
          <w:szCs w:val="21"/>
        </w:rPr>
        <w:t xml:space="preserve"> incomplete forms are liable to be rejected.</w:t>
      </w:r>
    </w:p>
    <w:p w:rsidR="00C95DDA" w:rsidRPr="00100294" w:rsidRDefault="00C95DDA" w:rsidP="00C95DDA">
      <w:pPr>
        <w:tabs>
          <w:tab w:val="left" w:pos="11790"/>
        </w:tabs>
        <w:ind w:left="720"/>
        <w:jc w:val="both"/>
        <w:rPr>
          <w:rFonts w:ascii="Verdana" w:hAnsi="Verdana" w:cs="Arial"/>
          <w:color w:val="000000"/>
          <w:sz w:val="21"/>
          <w:szCs w:val="21"/>
        </w:rPr>
      </w:pPr>
      <w:r w:rsidRPr="00100294">
        <w:rPr>
          <w:rFonts w:ascii="Verdana" w:hAnsi="Verdana" w:cs="Arial"/>
          <w:color w:val="000000"/>
          <w:sz w:val="21"/>
          <w:szCs w:val="21"/>
        </w:rPr>
        <w:t xml:space="preserve">2. The </w:t>
      </w:r>
      <w:r w:rsidR="008568AC" w:rsidRPr="00100294">
        <w:rPr>
          <w:rFonts w:ascii="Verdana" w:hAnsi="Verdana" w:cs="Arial"/>
          <w:color w:val="000000"/>
          <w:sz w:val="21"/>
          <w:szCs w:val="21"/>
        </w:rPr>
        <w:t xml:space="preserve">RFP </w:t>
      </w:r>
      <w:r w:rsidRPr="00100294">
        <w:rPr>
          <w:rFonts w:ascii="Verdana" w:hAnsi="Verdana" w:cs="Arial"/>
          <w:color w:val="000000"/>
          <w:sz w:val="21"/>
          <w:szCs w:val="21"/>
        </w:rPr>
        <w:t>form must be duly signed and sealed.</w:t>
      </w:r>
    </w:p>
    <w:p w:rsidR="00C95DDA" w:rsidRPr="00100294" w:rsidRDefault="00C95DDA" w:rsidP="00C95DDA">
      <w:pPr>
        <w:tabs>
          <w:tab w:val="left" w:pos="11790"/>
        </w:tabs>
        <w:ind w:left="720"/>
        <w:jc w:val="both"/>
        <w:rPr>
          <w:rFonts w:ascii="Verdana" w:hAnsi="Verdana" w:cs="Arial"/>
          <w:color w:val="000000"/>
          <w:sz w:val="21"/>
          <w:szCs w:val="21"/>
        </w:rPr>
      </w:pPr>
      <w:r w:rsidRPr="00100294">
        <w:rPr>
          <w:rFonts w:ascii="Verdana" w:hAnsi="Verdana" w:cs="Arial"/>
          <w:color w:val="000000"/>
          <w:sz w:val="21"/>
          <w:szCs w:val="21"/>
        </w:rPr>
        <w:t xml:space="preserve">3. The </w:t>
      </w:r>
      <w:r w:rsidR="008568AC" w:rsidRPr="00100294">
        <w:rPr>
          <w:rFonts w:ascii="Verdana" w:hAnsi="Verdana" w:cs="Arial"/>
          <w:color w:val="000000"/>
          <w:sz w:val="21"/>
          <w:szCs w:val="21"/>
        </w:rPr>
        <w:t xml:space="preserve">RFP </w:t>
      </w:r>
      <w:r w:rsidRPr="00100294">
        <w:rPr>
          <w:rFonts w:ascii="Verdana" w:hAnsi="Verdana" w:cs="Arial"/>
          <w:color w:val="000000"/>
          <w:sz w:val="21"/>
          <w:szCs w:val="21"/>
        </w:rPr>
        <w:t>form must be submitted on or before due date and time.</w:t>
      </w:r>
    </w:p>
    <w:p w:rsidR="00533B40" w:rsidRPr="00100294" w:rsidRDefault="00533B40" w:rsidP="00533B40">
      <w:pPr>
        <w:tabs>
          <w:tab w:val="left" w:pos="11790"/>
        </w:tabs>
        <w:ind w:left="720"/>
        <w:jc w:val="both"/>
        <w:rPr>
          <w:rFonts w:ascii="Verdana" w:hAnsi="Verdana" w:cs="Arial"/>
          <w:b/>
          <w:color w:val="000000"/>
          <w:sz w:val="21"/>
          <w:szCs w:val="21"/>
        </w:rPr>
      </w:pPr>
    </w:p>
    <w:p w:rsidR="00A35291" w:rsidRPr="00100294" w:rsidRDefault="00A35291" w:rsidP="001F1F9C">
      <w:pPr>
        <w:jc w:val="right"/>
        <w:rPr>
          <w:rFonts w:ascii="Verdana" w:eastAsia="Calibri" w:hAnsi="Verdana" w:cs="Calibri"/>
          <w:b/>
          <w:sz w:val="21"/>
          <w:szCs w:val="21"/>
        </w:rPr>
      </w:pPr>
      <w:r w:rsidRPr="00100294">
        <w:rPr>
          <w:rFonts w:ascii="Verdana" w:eastAsia="Calibri" w:hAnsi="Verdana" w:cs="Calibri"/>
          <w:b/>
          <w:sz w:val="21"/>
          <w:szCs w:val="21"/>
        </w:rPr>
        <w:t>Annexure-</w:t>
      </w:r>
      <w:r w:rsidR="00C33072">
        <w:rPr>
          <w:rFonts w:ascii="Verdana" w:eastAsia="Calibri" w:hAnsi="Verdana" w:cs="Calibri"/>
          <w:b/>
          <w:sz w:val="21"/>
          <w:szCs w:val="21"/>
        </w:rPr>
        <w:t>B</w:t>
      </w:r>
    </w:p>
    <w:p w:rsidR="004927D5" w:rsidRDefault="004927D5" w:rsidP="004927D5">
      <w:pPr>
        <w:jc w:val="center"/>
        <w:rPr>
          <w:rFonts w:ascii="Bookman Old Style" w:hAnsi="Bookman Old Style"/>
          <w:b/>
          <w:sz w:val="22"/>
          <w:szCs w:val="22"/>
        </w:rPr>
      </w:pPr>
      <w:r w:rsidRPr="00A1308F">
        <w:rPr>
          <w:rFonts w:ascii="Bookman Old Style" w:hAnsi="Bookman Old Style"/>
          <w:b/>
          <w:sz w:val="22"/>
          <w:szCs w:val="22"/>
        </w:rPr>
        <w:t>PROFORMA FOR PERFORMANCE STATEMENT</w:t>
      </w:r>
    </w:p>
    <w:p w:rsidR="004927D5" w:rsidRPr="00A1308F" w:rsidRDefault="004927D5" w:rsidP="004927D5">
      <w:pPr>
        <w:jc w:val="center"/>
        <w:rPr>
          <w:rFonts w:ascii="Bookman Old Style" w:hAnsi="Bookman Old Style"/>
          <w:b/>
          <w:sz w:val="22"/>
          <w:szCs w:val="22"/>
        </w:rPr>
      </w:pPr>
    </w:p>
    <w:p w:rsidR="004927D5" w:rsidRDefault="004927D5" w:rsidP="004927D5">
      <w:pPr>
        <w:pStyle w:val="NoSpacing"/>
        <w:rPr>
          <w:rFonts w:ascii="Bookman Old Style" w:hAnsi="Bookman Old Style"/>
        </w:rPr>
      </w:pPr>
    </w:p>
    <w:p w:rsidR="004927D5" w:rsidRPr="00A1308F" w:rsidRDefault="004927D5" w:rsidP="004927D5">
      <w:pPr>
        <w:pStyle w:val="NoSpacing"/>
        <w:rPr>
          <w:rFonts w:ascii="Bookman Old Style" w:hAnsi="Bookman Old Style"/>
        </w:rPr>
      </w:pPr>
    </w:p>
    <w:p w:rsidR="004927D5" w:rsidRPr="00A1308F" w:rsidRDefault="004927D5" w:rsidP="004927D5">
      <w:pPr>
        <w:pStyle w:val="NoSpacing"/>
        <w:rPr>
          <w:rFonts w:ascii="Bookman Old Style" w:hAnsi="Bookman Old Style"/>
        </w:rPr>
      </w:pPr>
    </w:p>
    <w:tbl>
      <w:tblPr>
        <w:tblStyle w:val="TableGrid"/>
        <w:tblW w:w="0" w:type="auto"/>
        <w:tblInd w:w="108" w:type="dxa"/>
        <w:tblLook w:val="04A0"/>
      </w:tblPr>
      <w:tblGrid>
        <w:gridCol w:w="1543"/>
        <w:gridCol w:w="1450"/>
        <w:gridCol w:w="1831"/>
        <w:gridCol w:w="917"/>
        <w:gridCol w:w="1233"/>
        <w:gridCol w:w="1219"/>
        <w:gridCol w:w="2086"/>
        <w:gridCol w:w="2789"/>
      </w:tblGrid>
      <w:tr w:rsidR="001F1F9C" w:rsidRPr="00A1308F" w:rsidTr="00554777">
        <w:tc>
          <w:tcPr>
            <w:tcW w:w="1800" w:type="dxa"/>
          </w:tcPr>
          <w:p w:rsidR="004927D5" w:rsidRPr="00A1308F" w:rsidRDefault="004927D5" w:rsidP="00554777">
            <w:pPr>
              <w:jc w:val="both"/>
              <w:rPr>
                <w:rFonts w:ascii="Bookman Old Style" w:hAnsi="Bookman Old Style"/>
              </w:rPr>
            </w:pPr>
            <w:r w:rsidRPr="00A1308F">
              <w:rPr>
                <w:rFonts w:ascii="Bookman Old Style" w:hAnsi="Bookman Old Style"/>
              </w:rPr>
              <w:t>Order Placed By</w:t>
            </w:r>
          </w:p>
          <w:p w:rsidR="004927D5" w:rsidRPr="00A1308F" w:rsidRDefault="004927D5" w:rsidP="00554777">
            <w:pPr>
              <w:jc w:val="both"/>
              <w:rPr>
                <w:rFonts w:ascii="Bookman Old Style" w:hAnsi="Bookman Old Style"/>
              </w:rPr>
            </w:pPr>
            <w:r w:rsidRPr="00A1308F">
              <w:rPr>
                <w:rFonts w:ascii="Bookman Old Style" w:hAnsi="Bookman Old Style"/>
              </w:rPr>
              <w:t>Full address of Purchaser</w:t>
            </w:r>
          </w:p>
        </w:tc>
        <w:tc>
          <w:tcPr>
            <w:tcW w:w="1800" w:type="dxa"/>
          </w:tcPr>
          <w:p w:rsidR="004927D5" w:rsidRPr="00A1308F" w:rsidRDefault="004927D5" w:rsidP="00554777">
            <w:pPr>
              <w:jc w:val="both"/>
              <w:rPr>
                <w:rFonts w:ascii="Bookman Old Style" w:hAnsi="Bookman Old Style"/>
              </w:rPr>
            </w:pPr>
            <w:r w:rsidRPr="00A1308F">
              <w:rPr>
                <w:rFonts w:ascii="Bookman Old Style" w:hAnsi="Bookman Old Style"/>
              </w:rPr>
              <w:t>Order Number &amp; Date</w:t>
            </w:r>
          </w:p>
        </w:tc>
        <w:tc>
          <w:tcPr>
            <w:tcW w:w="2216" w:type="dxa"/>
          </w:tcPr>
          <w:p w:rsidR="004927D5" w:rsidRPr="00A1308F" w:rsidRDefault="004927D5" w:rsidP="005A1867">
            <w:pPr>
              <w:jc w:val="both"/>
              <w:rPr>
                <w:rFonts w:ascii="Bookman Old Style" w:hAnsi="Bookman Old Style"/>
              </w:rPr>
            </w:pPr>
            <w:r w:rsidRPr="00A1308F">
              <w:rPr>
                <w:rFonts w:ascii="Bookman Old Style" w:hAnsi="Bookman Old Style"/>
              </w:rPr>
              <w:t xml:space="preserve">Description and </w:t>
            </w:r>
            <w:r w:rsidR="001F1F9C">
              <w:rPr>
                <w:rFonts w:ascii="Bookman Old Style" w:hAnsi="Bookman Old Style"/>
              </w:rPr>
              <w:t>Number of Specialist Doctors</w:t>
            </w:r>
            <w:r w:rsidR="005A1867">
              <w:rPr>
                <w:rFonts w:ascii="Bookman Old Style" w:hAnsi="Bookman Old Style"/>
              </w:rPr>
              <w:t>,</w:t>
            </w:r>
            <w:r w:rsidR="001F1F9C">
              <w:rPr>
                <w:rFonts w:ascii="Bookman Old Style" w:hAnsi="Bookman Old Style"/>
              </w:rPr>
              <w:t xml:space="preserve"> other Medical Staff provided</w:t>
            </w:r>
          </w:p>
        </w:tc>
        <w:tc>
          <w:tcPr>
            <w:tcW w:w="1024" w:type="dxa"/>
          </w:tcPr>
          <w:p w:rsidR="004927D5" w:rsidRPr="00A1308F" w:rsidRDefault="004927D5" w:rsidP="00554777">
            <w:pPr>
              <w:jc w:val="both"/>
              <w:rPr>
                <w:rFonts w:ascii="Bookman Old Style" w:hAnsi="Bookman Old Style"/>
              </w:rPr>
            </w:pPr>
            <w:r w:rsidRPr="00A1308F">
              <w:rPr>
                <w:rFonts w:ascii="Bookman Old Style" w:hAnsi="Bookman Old Style"/>
              </w:rPr>
              <w:t>Value of Order (Rs)</w:t>
            </w:r>
          </w:p>
        </w:tc>
        <w:tc>
          <w:tcPr>
            <w:tcW w:w="3330" w:type="dxa"/>
            <w:gridSpan w:val="2"/>
          </w:tcPr>
          <w:p w:rsidR="004927D5" w:rsidRPr="00A1308F" w:rsidRDefault="004927D5" w:rsidP="00554777">
            <w:pPr>
              <w:jc w:val="both"/>
              <w:rPr>
                <w:rFonts w:ascii="Bookman Old Style" w:hAnsi="Bookman Old Style"/>
              </w:rPr>
            </w:pPr>
            <w:r w:rsidRPr="00A1308F">
              <w:rPr>
                <w:rFonts w:ascii="Bookman Old Style" w:hAnsi="Bookman Old Style"/>
              </w:rPr>
              <w:t>Date of Completion of Contract</w:t>
            </w:r>
          </w:p>
        </w:tc>
        <w:tc>
          <w:tcPr>
            <w:tcW w:w="2790" w:type="dxa"/>
          </w:tcPr>
          <w:p w:rsidR="004927D5" w:rsidRPr="00A1308F" w:rsidRDefault="004927D5" w:rsidP="00554777">
            <w:pPr>
              <w:jc w:val="both"/>
              <w:rPr>
                <w:rFonts w:ascii="Bookman Old Style" w:hAnsi="Bookman Old Style"/>
              </w:rPr>
            </w:pPr>
            <w:r w:rsidRPr="00A1308F">
              <w:rPr>
                <w:rFonts w:ascii="Bookman Old Style" w:hAnsi="Bookman Old Style"/>
              </w:rPr>
              <w:t>Remarks indicating reasons for delay, if any</w:t>
            </w:r>
          </w:p>
        </w:tc>
        <w:tc>
          <w:tcPr>
            <w:tcW w:w="3420" w:type="dxa"/>
          </w:tcPr>
          <w:p w:rsidR="004927D5" w:rsidRPr="00A1308F" w:rsidRDefault="001F1F9C" w:rsidP="00554777">
            <w:pPr>
              <w:jc w:val="both"/>
              <w:rPr>
                <w:rFonts w:ascii="Bookman Old Style" w:hAnsi="Bookman Old Style"/>
              </w:rPr>
            </w:pPr>
            <w:r>
              <w:rPr>
                <w:rFonts w:ascii="Bookman Old Style" w:hAnsi="Bookman Old Style"/>
              </w:rPr>
              <w:t xml:space="preserve">Client Satisfactory Report/Certificate </w:t>
            </w:r>
            <w:r w:rsidR="004927D5" w:rsidRPr="00A1308F">
              <w:rPr>
                <w:rFonts w:ascii="Bookman Old Style" w:hAnsi="Bookman Old Style"/>
              </w:rPr>
              <w:t>(attach documentary proof)**</w:t>
            </w:r>
          </w:p>
        </w:tc>
      </w:tr>
      <w:tr w:rsidR="001F1F9C" w:rsidRPr="00A1308F" w:rsidTr="00554777">
        <w:tc>
          <w:tcPr>
            <w:tcW w:w="1800" w:type="dxa"/>
          </w:tcPr>
          <w:p w:rsidR="004927D5" w:rsidRPr="00A1308F" w:rsidRDefault="004927D5" w:rsidP="00554777">
            <w:pPr>
              <w:jc w:val="center"/>
              <w:rPr>
                <w:rFonts w:ascii="Bookman Old Style" w:hAnsi="Bookman Old Style"/>
              </w:rPr>
            </w:pPr>
            <w:r w:rsidRPr="00A1308F">
              <w:rPr>
                <w:rFonts w:ascii="Bookman Old Style" w:hAnsi="Bookman Old Style"/>
              </w:rPr>
              <w:t>1</w:t>
            </w:r>
          </w:p>
        </w:tc>
        <w:tc>
          <w:tcPr>
            <w:tcW w:w="1800" w:type="dxa"/>
          </w:tcPr>
          <w:p w:rsidR="004927D5" w:rsidRPr="00A1308F" w:rsidRDefault="004927D5" w:rsidP="00554777">
            <w:pPr>
              <w:jc w:val="center"/>
              <w:rPr>
                <w:rFonts w:ascii="Bookman Old Style" w:hAnsi="Bookman Old Style"/>
              </w:rPr>
            </w:pPr>
            <w:r w:rsidRPr="00A1308F">
              <w:rPr>
                <w:rFonts w:ascii="Bookman Old Style" w:hAnsi="Bookman Old Style"/>
              </w:rPr>
              <w:t>2</w:t>
            </w:r>
          </w:p>
        </w:tc>
        <w:tc>
          <w:tcPr>
            <w:tcW w:w="2216" w:type="dxa"/>
          </w:tcPr>
          <w:p w:rsidR="004927D5" w:rsidRPr="00A1308F" w:rsidRDefault="004927D5" w:rsidP="00554777">
            <w:pPr>
              <w:jc w:val="center"/>
              <w:rPr>
                <w:rFonts w:ascii="Bookman Old Style" w:hAnsi="Bookman Old Style"/>
              </w:rPr>
            </w:pPr>
            <w:r w:rsidRPr="00A1308F">
              <w:rPr>
                <w:rFonts w:ascii="Bookman Old Style" w:hAnsi="Bookman Old Style"/>
              </w:rPr>
              <w:t>3</w:t>
            </w:r>
          </w:p>
        </w:tc>
        <w:tc>
          <w:tcPr>
            <w:tcW w:w="1024" w:type="dxa"/>
          </w:tcPr>
          <w:p w:rsidR="004927D5" w:rsidRPr="00A1308F" w:rsidRDefault="004927D5" w:rsidP="00554777">
            <w:pPr>
              <w:jc w:val="center"/>
              <w:rPr>
                <w:rFonts w:ascii="Bookman Old Style" w:hAnsi="Bookman Old Style"/>
              </w:rPr>
            </w:pPr>
            <w:r w:rsidRPr="00A1308F">
              <w:rPr>
                <w:rFonts w:ascii="Bookman Old Style" w:hAnsi="Bookman Old Style"/>
              </w:rPr>
              <w:t>4</w:t>
            </w:r>
          </w:p>
        </w:tc>
        <w:tc>
          <w:tcPr>
            <w:tcW w:w="1620" w:type="dxa"/>
          </w:tcPr>
          <w:p w:rsidR="004927D5" w:rsidRPr="00A1308F" w:rsidRDefault="004927D5" w:rsidP="00554777">
            <w:pPr>
              <w:jc w:val="center"/>
              <w:rPr>
                <w:rFonts w:ascii="Bookman Old Style" w:hAnsi="Bookman Old Style"/>
              </w:rPr>
            </w:pPr>
            <w:r w:rsidRPr="00A1308F">
              <w:rPr>
                <w:rFonts w:ascii="Bookman Old Style" w:hAnsi="Bookman Old Style"/>
              </w:rPr>
              <w:t>5</w:t>
            </w:r>
          </w:p>
        </w:tc>
        <w:tc>
          <w:tcPr>
            <w:tcW w:w="1710" w:type="dxa"/>
          </w:tcPr>
          <w:p w:rsidR="004927D5" w:rsidRPr="00A1308F" w:rsidRDefault="004927D5" w:rsidP="00554777">
            <w:pPr>
              <w:jc w:val="center"/>
              <w:rPr>
                <w:rFonts w:ascii="Bookman Old Style" w:hAnsi="Bookman Old Style"/>
              </w:rPr>
            </w:pPr>
            <w:r w:rsidRPr="00A1308F">
              <w:rPr>
                <w:rFonts w:ascii="Bookman Old Style" w:hAnsi="Bookman Old Style"/>
              </w:rPr>
              <w:t>6</w:t>
            </w:r>
          </w:p>
        </w:tc>
        <w:tc>
          <w:tcPr>
            <w:tcW w:w="2790" w:type="dxa"/>
          </w:tcPr>
          <w:p w:rsidR="004927D5" w:rsidRPr="00A1308F" w:rsidRDefault="004927D5" w:rsidP="00554777">
            <w:pPr>
              <w:jc w:val="center"/>
              <w:rPr>
                <w:rFonts w:ascii="Bookman Old Style" w:hAnsi="Bookman Old Style"/>
              </w:rPr>
            </w:pPr>
            <w:r w:rsidRPr="00A1308F">
              <w:rPr>
                <w:rFonts w:ascii="Bookman Old Style" w:hAnsi="Bookman Old Style"/>
              </w:rPr>
              <w:t>7</w:t>
            </w:r>
          </w:p>
        </w:tc>
        <w:tc>
          <w:tcPr>
            <w:tcW w:w="3420" w:type="dxa"/>
          </w:tcPr>
          <w:p w:rsidR="004927D5" w:rsidRPr="00A1308F" w:rsidRDefault="004927D5" w:rsidP="00554777">
            <w:pPr>
              <w:jc w:val="center"/>
              <w:rPr>
                <w:rFonts w:ascii="Bookman Old Style" w:hAnsi="Bookman Old Style"/>
              </w:rPr>
            </w:pPr>
            <w:r w:rsidRPr="00A1308F">
              <w:rPr>
                <w:rFonts w:ascii="Bookman Old Style" w:hAnsi="Bookman Old Style"/>
              </w:rPr>
              <w:t>8</w:t>
            </w:r>
          </w:p>
        </w:tc>
      </w:tr>
      <w:tr w:rsidR="001F1F9C" w:rsidRPr="00A1308F" w:rsidTr="00554777">
        <w:tc>
          <w:tcPr>
            <w:tcW w:w="1800" w:type="dxa"/>
          </w:tcPr>
          <w:p w:rsidR="004927D5" w:rsidRPr="00A1308F" w:rsidRDefault="004927D5" w:rsidP="00554777">
            <w:pPr>
              <w:rPr>
                <w:rFonts w:ascii="Bookman Old Style" w:hAnsi="Bookman Old Style"/>
              </w:rPr>
            </w:pPr>
          </w:p>
        </w:tc>
        <w:tc>
          <w:tcPr>
            <w:tcW w:w="1800" w:type="dxa"/>
          </w:tcPr>
          <w:p w:rsidR="004927D5" w:rsidRPr="00A1308F" w:rsidRDefault="004927D5" w:rsidP="00554777">
            <w:pPr>
              <w:rPr>
                <w:rFonts w:ascii="Bookman Old Style" w:hAnsi="Bookman Old Style"/>
              </w:rPr>
            </w:pPr>
          </w:p>
          <w:p w:rsidR="004927D5" w:rsidRPr="00A1308F" w:rsidRDefault="004927D5" w:rsidP="00554777">
            <w:pPr>
              <w:rPr>
                <w:rFonts w:ascii="Bookman Old Style" w:hAnsi="Bookman Old Style"/>
              </w:rPr>
            </w:pPr>
          </w:p>
        </w:tc>
        <w:tc>
          <w:tcPr>
            <w:tcW w:w="2216" w:type="dxa"/>
          </w:tcPr>
          <w:p w:rsidR="004927D5" w:rsidRPr="00A1308F" w:rsidRDefault="004927D5" w:rsidP="00554777">
            <w:pPr>
              <w:rPr>
                <w:rFonts w:ascii="Bookman Old Style" w:hAnsi="Bookman Old Style"/>
              </w:rPr>
            </w:pPr>
          </w:p>
        </w:tc>
        <w:tc>
          <w:tcPr>
            <w:tcW w:w="1024" w:type="dxa"/>
          </w:tcPr>
          <w:p w:rsidR="004927D5" w:rsidRPr="00A1308F" w:rsidRDefault="004927D5" w:rsidP="00554777">
            <w:pPr>
              <w:rPr>
                <w:rFonts w:ascii="Bookman Old Style" w:hAnsi="Bookman Old Style"/>
              </w:rPr>
            </w:pPr>
          </w:p>
        </w:tc>
        <w:tc>
          <w:tcPr>
            <w:tcW w:w="1620" w:type="dxa"/>
          </w:tcPr>
          <w:p w:rsidR="004927D5" w:rsidRPr="00A1308F" w:rsidRDefault="004927D5" w:rsidP="00554777">
            <w:pPr>
              <w:rPr>
                <w:rFonts w:ascii="Bookman Old Style" w:hAnsi="Bookman Old Style"/>
              </w:rPr>
            </w:pPr>
          </w:p>
        </w:tc>
        <w:tc>
          <w:tcPr>
            <w:tcW w:w="1710" w:type="dxa"/>
          </w:tcPr>
          <w:p w:rsidR="004927D5" w:rsidRPr="00A1308F" w:rsidRDefault="004927D5" w:rsidP="00554777">
            <w:pPr>
              <w:rPr>
                <w:rFonts w:ascii="Bookman Old Style" w:hAnsi="Bookman Old Style"/>
              </w:rPr>
            </w:pPr>
          </w:p>
        </w:tc>
        <w:tc>
          <w:tcPr>
            <w:tcW w:w="2790" w:type="dxa"/>
          </w:tcPr>
          <w:p w:rsidR="004927D5" w:rsidRPr="00A1308F" w:rsidRDefault="004927D5" w:rsidP="00554777">
            <w:pPr>
              <w:rPr>
                <w:rFonts w:ascii="Bookman Old Style" w:hAnsi="Bookman Old Style"/>
              </w:rPr>
            </w:pPr>
          </w:p>
        </w:tc>
        <w:tc>
          <w:tcPr>
            <w:tcW w:w="3420" w:type="dxa"/>
          </w:tcPr>
          <w:p w:rsidR="004927D5" w:rsidRPr="00A1308F" w:rsidRDefault="004927D5" w:rsidP="00554777">
            <w:pPr>
              <w:rPr>
                <w:rFonts w:ascii="Bookman Old Style" w:hAnsi="Bookman Old Style"/>
              </w:rPr>
            </w:pPr>
          </w:p>
        </w:tc>
      </w:tr>
    </w:tbl>
    <w:p w:rsidR="004927D5" w:rsidRPr="00A1308F" w:rsidRDefault="004927D5" w:rsidP="004927D5">
      <w:pPr>
        <w:jc w:val="both"/>
        <w:rPr>
          <w:rFonts w:ascii="Bookman Old Style" w:hAnsi="Bookman Old Style"/>
          <w:sz w:val="22"/>
          <w:szCs w:val="22"/>
        </w:rPr>
      </w:pPr>
    </w:p>
    <w:p w:rsidR="004927D5" w:rsidRPr="00A1308F" w:rsidRDefault="004927D5" w:rsidP="004927D5">
      <w:pPr>
        <w:spacing w:line="236" w:lineRule="auto"/>
        <w:ind w:left="2"/>
        <w:jc w:val="both"/>
        <w:rPr>
          <w:rFonts w:ascii="Bookman Old Style" w:hAnsi="Bookman Old Style"/>
          <w:sz w:val="22"/>
          <w:szCs w:val="22"/>
        </w:rPr>
      </w:pPr>
      <w:r w:rsidRPr="00A1308F">
        <w:rPr>
          <w:rFonts w:ascii="Bookman Old Style" w:hAnsi="Bookman Old Style"/>
          <w:sz w:val="22"/>
          <w:szCs w:val="22"/>
        </w:rPr>
        <w:t xml:space="preserve">We hereby certify that if at any time, information furnished by us is proved to be false or incorrect; we are liable for any action as deemed fit by the </w:t>
      </w:r>
      <w:r>
        <w:rPr>
          <w:rFonts w:ascii="Bookman Old Style" w:hAnsi="Bookman Old Style"/>
          <w:sz w:val="22"/>
          <w:szCs w:val="22"/>
        </w:rPr>
        <w:t>purchaser</w:t>
      </w:r>
      <w:r w:rsidRPr="00A1308F">
        <w:rPr>
          <w:rFonts w:ascii="Bookman Old Style" w:hAnsi="Bookman Old Style"/>
          <w:sz w:val="22"/>
          <w:szCs w:val="22"/>
        </w:rPr>
        <w:t>.</w:t>
      </w:r>
    </w:p>
    <w:p w:rsidR="004927D5" w:rsidRDefault="004927D5" w:rsidP="004927D5">
      <w:pPr>
        <w:tabs>
          <w:tab w:val="left" w:pos="10590"/>
        </w:tabs>
        <w:spacing w:line="249" w:lineRule="exact"/>
        <w:rPr>
          <w:rFonts w:ascii="Bookman Old Style" w:hAnsi="Bookman Old Style"/>
          <w:sz w:val="22"/>
          <w:szCs w:val="22"/>
        </w:rPr>
      </w:pPr>
      <w:r>
        <w:rPr>
          <w:rFonts w:ascii="Bookman Old Style" w:hAnsi="Bookman Old Style"/>
          <w:sz w:val="22"/>
          <w:szCs w:val="22"/>
        </w:rPr>
        <w:tab/>
      </w:r>
    </w:p>
    <w:p w:rsidR="004927D5" w:rsidRDefault="004927D5" w:rsidP="004927D5">
      <w:pPr>
        <w:tabs>
          <w:tab w:val="left" w:pos="10590"/>
        </w:tabs>
        <w:spacing w:line="249" w:lineRule="exact"/>
        <w:rPr>
          <w:rFonts w:ascii="Bookman Old Style" w:hAnsi="Bookman Old Style"/>
          <w:sz w:val="22"/>
          <w:szCs w:val="22"/>
        </w:rPr>
      </w:pPr>
    </w:p>
    <w:p w:rsidR="004927D5" w:rsidRDefault="004927D5" w:rsidP="004927D5">
      <w:pPr>
        <w:tabs>
          <w:tab w:val="left" w:pos="10590"/>
        </w:tabs>
        <w:spacing w:line="249" w:lineRule="exact"/>
        <w:rPr>
          <w:rFonts w:ascii="Bookman Old Style" w:hAnsi="Bookman Old Style"/>
          <w:sz w:val="22"/>
          <w:szCs w:val="22"/>
        </w:rPr>
      </w:pPr>
    </w:p>
    <w:p w:rsidR="004927D5" w:rsidRPr="00A1308F" w:rsidRDefault="004927D5" w:rsidP="004927D5">
      <w:pPr>
        <w:tabs>
          <w:tab w:val="left" w:pos="10590"/>
        </w:tabs>
        <w:spacing w:line="249" w:lineRule="exact"/>
        <w:rPr>
          <w:rFonts w:ascii="Bookman Old Style" w:hAnsi="Bookman Old Style"/>
          <w:sz w:val="22"/>
          <w:szCs w:val="22"/>
        </w:rPr>
      </w:pPr>
    </w:p>
    <w:p w:rsidR="004927D5" w:rsidRDefault="004927D5" w:rsidP="004927D5">
      <w:pPr>
        <w:spacing w:line="0" w:lineRule="atLeast"/>
        <w:ind w:left="6042"/>
        <w:jc w:val="right"/>
        <w:rPr>
          <w:rFonts w:ascii="Bookman Old Style" w:hAnsi="Bookman Old Style"/>
          <w:b/>
          <w:sz w:val="22"/>
          <w:szCs w:val="22"/>
        </w:rPr>
      </w:pPr>
      <w:r w:rsidRPr="00A1308F">
        <w:rPr>
          <w:rFonts w:ascii="Bookman Old Style" w:hAnsi="Bookman Old Style"/>
          <w:b/>
          <w:sz w:val="22"/>
          <w:szCs w:val="22"/>
        </w:rPr>
        <w:t>Signature and seal of the Tenderer</w:t>
      </w:r>
    </w:p>
    <w:p w:rsidR="004927D5" w:rsidRPr="00A1308F" w:rsidRDefault="004927D5" w:rsidP="004927D5">
      <w:pPr>
        <w:spacing w:line="0" w:lineRule="atLeast"/>
        <w:ind w:left="6042"/>
        <w:jc w:val="right"/>
        <w:rPr>
          <w:rFonts w:ascii="Bookman Old Style" w:hAnsi="Bookman Old Style"/>
          <w:b/>
          <w:sz w:val="22"/>
          <w:szCs w:val="22"/>
        </w:rPr>
      </w:pPr>
    </w:p>
    <w:p w:rsidR="004927D5" w:rsidRPr="00A1308F" w:rsidRDefault="004927D5" w:rsidP="004927D5">
      <w:pPr>
        <w:spacing w:line="0" w:lineRule="atLeast"/>
        <w:ind w:left="6042"/>
        <w:jc w:val="right"/>
        <w:rPr>
          <w:rFonts w:ascii="Bookman Old Style" w:hAnsi="Bookman Old Style"/>
          <w:b/>
          <w:sz w:val="22"/>
          <w:szCs w:val="22"/>
        </w:rPr>
      </w:pPr>
    </w:p>
    <w:p w:rsidR="004927D5" w:rsidRPr="00A1308F" w:rsidRDefault="004927D5" w:rsidP="00335FFE">
      <w:pPr>
        <w:numPr>
          <w:ilvl w:val="0"/>
          <w:numId w:val="6"/>
        </w:numPr>
        <w:tabs>
          <w:tab w:val="left" w:pos="362"/>
        </w:tabs>
        <w:spacing w:line="236" w:lineRule="auto"/>
        <w:ind w:left="362" w:hanging="362"/>
        <w:jc w:val="both"/>
        <w:rPr>
          <w:rFonts w:ascii="Bookman Old Style" w:hAnsi="Bookman Old Style"/>
          <w:sz w:val="22"/>
          <w:szCs w:val="22"/>
        </w:rPr>
      </w:pPr>
      <w:r w:rsidRPr="00A1308F">
        <w:rPr>
          <w:rFonts w:ascii="Bookman Old Style" w:hAnsi="Bookman Old Style"/>
          <w:sz w:val="22"/>
          <w:szCs w:val="22"/>
        </w:rPr>
        <w:t>The documentary proof will be a certificate from the end user with cross-reference of order no. and date in the certificate along with a notarized certification authenticating the correctness of the information furnished.</w:t>
      </w: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Pr="00100294" w:rsidRDefault="004927D5" w:rsidP="004927D5">
      <w:pPr>
        <w:ind w:right="88"/>
        <w:jc w:val="right"/>
        <w:rPr>
          <w:rFonts w:ascii="Verdana" w:eastAsia="Calibri" w:hAnsi="Verdana" w:cs="Calibri"/>
          <w:b/>
          <w:sz w:val="21"/>
          <w:szCs w:val="21"/>
        </w:rPr>
      </w:pPr>
      <w:r w:rsidRPr="00100294">
        <w:rPr>
          <w:rFonts w:ascii="Verdana" w:eastAsia="Calibri" w:hAnsi="Verdana" w:cs="Calibri"/>
          <w:b/>
          <w:sz w:val="21"/>
          <w:szCs w:val="21"/>
        </w:rPr>
        <w:t>Annexure- `</w:t>
      </w:r>
      <w:r>
        <w:rPr>
          <w:rFonts w:ascii="Verdana" w:eastAsia="Calibri" w:hAnsi="Verdana" w:cs="Calibri"/>
          <w:b/>
          <w:sz w:val="21"/>
          <w:szCs w:val="21"/>
        </w:rPr>
        <w:t>C</w:t>
      </w:r>
      <w:r w:rsidRPr="00100294">
        <w:rPr>
          <w:rFonts w:ascii="Verdana" w:eastAsia="Calibri" w:hAnsi="Verdana" w:cs="Calibri"/>
          <w:b/>
          <w:sz w:val="21"/>
          <w:szCs w:val="21"/>
        </w:rPr>
        <w:t xml:space="preserve">’ </w:t>
      </w:r>
    </w:p>
    <w:p w:rsidR="004927D5" w:rsidRPr="00100294" w:rsidRDefault="004927D5" w:rsidP="004927D5">
      <w:pPr>
        <w:ind w:right="88"/>
        <w:jc w:val="right"/>
        <w:rPr>
          <w:rFonts w:ascii="Verdana" w:eastAsia="Calibri" w:hAnsi="Verdana" w:cs="Calibri"/>
          <w:sz w:val="21"/>
          <w:szCs w:val="21"/>
        </w:rPr>
      </w:pPr>
    </w:p>
    <w:p w:rsidR="004927D5" w:rsidRPr="00100294" w:rsidRDefault="004927D5" w:rsidP="004927D5">
      <w:pPr>
        <w:ind w:right="88"/>
        <w:jc w:val="center"/>
        <w:rPr>
          <w:rFonts w:ascii="Verdana" w:eastAsia="Calibri" w:hAnsi="Verdana" w:cs="Calibri"/>
          <w:b/>
          <w:sz w:val="21"/>
          <w:szCs w:val="21"/>
        </w:rPr>
      </w:pPr>
      <w:r w:rsidRPr="00100294">
        <w:rPr>
          <w:rFonts w:ascii="Verdana" w:eastAsia="Calibri" w:hAnsi="Verdana" w:cs="Calibri"/>
          <w:b/>
          <w:sz w:val="21"/>
          <w:szCs w:val="21"/>
        </w:rPr>
        <w:t>Price Schedule/Financial Cost Sheet</w:t>
      </w:r>
    </w:p>
    <w:p w:rsidR="004927D5" w:rsidRPr="00100294" w:rsidRDefault="004927D5" w:rsidP="004927D5">
      <w:pPr>
        <w:ind w:right="88"/>
        <w:rPr>
          <w:rFonts w:ascii="Verdana" w:eastAsia="Calibri" w:hAnsi="Verdana" w:cs="Calibri"/>
          <w:b/>
          <w:sz w:val="21"/>
          <w:szCs w:val="21"/>
        </w:rPr>
      </w:pPr>
    </w:p>
    <w:p w:rsidR="004927D5" w:rsidRPr="00100294" w:rsidRDefault="004927D5" w:rsidP="004927D5">
      <w:pPr>
        <w:ind w:right="88"/>
        <w:rPr>
          <w:rFonts w:ascii="Verdana" w:eastAsia="Calibri" w:hAnsi="Verdana" w:cs="Calibri"/>
          <w:b/>
          <w:sz w:val="21"/>
          <w:szCs w:val="21"/>
        </w:rPr>
      </w:pPr>
    </w:p>
    <w:p w:rsidR="004927D5" w:rsidRPr="00100294" w:rsidRDefault="004927D5" w:rsidP="00335FFE">
      <w:pPr>
        <w:pStyle w:val="ListParagraph"/>
        <w:numPr>
          <w:ilvl w:val="0"/>
          <w:numId w:val="3"/>
        </w:numPr>
        <w:ind w:right="88" w:hanging="720"/>
        <w:contextualSpacing/>
        <w:jc w:val="both"/>
        <w:rPr>
          <w:rFonts w:ascii="Verdana" w:hAnsi="Verdana"/>
          <w:sz w:val="21"/>
          <w:szCs w:val="21"/>
        </w:rPr>
      </w:pPr>
      <w:r w:rsidRPr="00100294">
        <w:rPr>
          <w:rFonts w:ascii="Verdana" w:hAnsi="Verdana"/>
          <w:sz w:val="21"/>
          <w:szCs w:val="21"/>
        </w:rPr>
        <w:t>This form is to be filled in by the Bidder for complete scope.</w:t>
      </w:r>
    </w:p>
    <w:p w:rsidR="004927D5" w:rsidRPr="00100294" w:rsidRDefault="004927D5" w:rsidP="004927D5">
      <w:pPr>
        <w:ind w:right="88" w:hanging="720"/>
        <w:jc w:val="both"/>
        <w:rPr>
          <w:rFonts w:ascii="Verdana" w:hAnsi="Verdana"/>
          <w:sz w:val="21"/>
          <w:szCs w:val="21"/>
        </w:rPr>
      </w:pPr>
    </w:p>
    <w:p w:rsidR="004927D5" w:rsidRPr="00100294" w:rsidRDefault="004927D5" w:rsidP="00335FFE">
      <w:pPr>
        <w:pStyle w:val="ListParagraph"/>
        <w:numPr>
          <w:ilvl w:val="0"/>
          <w:numId w:val="3"/>
        </w:numPr>
        <w:ind w:right="88" w:hanging="720"/>
        <w:contextualSpacing/>
        <w:jc w:val="both"/>
        <w:rPr>
          <w:rFonts w:ascii="Verdana" w:hAnsi="Verdana"/>
          <w:sz w:val="21"/>
          <w:szCs w:val="21"/>
        </w:rPr>
      </w:pPr>
      <w:r w:rsidRPr="00100294">
        <w:rPr>
          <w:rFonts w:ascii="Verdana" w:hAnsi="Verdana"/>
          <w:sz w:val="21"/>
          <w:szCs w:val="21"/>
        </w:rPr>
        <w:t>It is compulsory to quote the price as required in terms of reference/technical specifications, however the lowest rate will be considered only and it is the discretion of procuring agency to award contract as lowest evaluated bid.</w:t>
      </w:r>
    </w:p>
    <w:p w:rsidR="004927D5" w:rsidRPr="00100294" w:rsidRDefault="004927D5" w:rsidP="004927D5">
      <w:pPr>
        <w:ind w:right="88"/>
        <w:jc w:val="both"/>
        <w:rPr>
          <w:rFonts w:ascii="Verdana" w:hAnsi="Verdana"/>
          <w:sz w:val="21"/>
          <w:szCs w:val="21"/>
        </w:rPr>
      </w:pPr>
    </w:p>
    <w:p w:rsidR="004927D5" w:rsidRPr="00100294" w:rsidRDefault="004927D5" w:rsidP="004927D5">
      <w:pPr>
        <w:tabs>
          <w:tab w:val="left" w:pos="3780"/>
        </w:tabs>
        <w:ind w:right="88"/>
        <w:jc w:val="both"/>
        <w:rPr>
          <w:rFonts w:ascii="Verdana" w:hAnsi="Verdana"/>
          <w:sz w:val="21"/>
          <w:szCs w:val="21"/>
        </w:rPr>
      </w:pPr>
      <w:r w:rsidRPr="00100294">
        <w:rPr>
          <w:rFonts w:ascii="Verdana" w:hAnsi="Verdana"/>
          <w:sz w:val="21"/>
          <w:szCs w:val="21"/>
        </w:rPr>
        <w:t>Name of the Firm</w:t>
      </w:r>
      <w:r w:rsidRPr="00100294">
        <w:rPr>
          <w:rFonts w:ascii="Verdana" w:hAnsi="Verdana"/>
          <w:sz w:val="21"/>
          <w:szCs w:val="21"/>
        </w:rPr>
        <w:tab/>
        <w:t>________________________________________________________</w:t>
      </w:r>
    </w:p>
    <w:p w:rsidR="004927D5" w:rsidRPr="00100294" w:rsidRDefault="004927D5" w:rsidP="004927D5">
      <w:pPr>
        <w:tabs>
          <w:tab w:val="left" w:pos="3780"/>
        </w:tabs>
        <w:ind w:right="88"/>
        <w:jc w:val="both"/>
        <w:rPr>
          <w:rFonts w:ascii="Verdana" w:hAnsi="Verdana"/>
          <w:sz w:val="21"/>
          <w:szCs w:val="21"/>
        </w:rPr>
      </w:pPr>
    </w:p>
    <w:p w:rsidR="004927D5" w:rsidRPr="00100294" w:rsidRDefault="004927D5" w:rsidP="004927D5">
      <w:pPr>
        <w:ind w:right="88"/>
        <w:jc w:val="both"/>
        <w:rPr>
          <w:rFonts w:ascii="Verdana" w:hAnsi="Verdana"/>
          <w:sz w:val="21"/>
          <w:szCs w:val="21"/>
        </w:rPr>
      </w:pPr>
      <w:r w:rsidRPr="00100294">
        <w:rPr>
          <w:rFonts w:ascii="Verdana" w:hAnsi="Verdana"/>
          <w:sz w:val="21"/>
          <w:szCs w:val="21"/>
        </w:rPr>
        <w:t>Date of Opening of Bid</w:t>
      </w:r>
      <w:r w:rsidRPr="00100294">
        <w:rPr>
          <w:rFonts w:ascii="Verdana" w:hAnsi="Verdana"/>
          <w:sz w:val="21"/>
          <w:szCs w:val="21"/>
        </w:rPr>
        <w:tab/>
      </w:r>
      <w:r w:rsidRPr="00100294">
        <w:rPr>
          <w:rFonts w:ascii="Verdana" w:hAnsi="Verdana"/>
          <w:sz w:val="21"/>
          <w:szCs w:val="21"/>
        </w:rPr>
        <w:tab/>
        <w:t xml:space="preserve">  ________________________________________________________</w:t>
      </w:r>
    </w:p>
    <w:p w:rsidR="004927D5" w:rsidRPr="00100294" w:rsidRDefault="004927D5" w:rsidP="004927D5">
      <w:pPr>
        <w:ind w:right="88"/>
        <w:rPr>
          <w:rFonts w:ascii="Verdana" w:hAnsi="Verdana"/>
          <w:sz w:val="21"/>
          <w:szCs w:val="21"/>
        </w:rPr>
      </w:pPr>
    </w:p>
    <w:tbl>
      <w:tblPr>
        <w:tblStyle w:val="TableGrid"/>
        <w:tblW w:w="0" w:type="auto"/>
        <w:tblInd w:w="108" w:type="dxa"/>
        <w:tblLook w:val="04A0"/>
      </w:tblPr>
      <w:tblGrid>
        <w:gridCol w:w="3285"/>
        <w:gridCol w:w="9783"/>
      </w:tblGrid>
      <w:tr w:rsidR="004927D5" w:rsidRPr="00100294" w:rsidTr="00554777">
        <w:tc>
          <w:tcPr>
            <w:tcW w:w="3285" w:type="dxa"/>
          </w:tcPr>
          <w:p w:rsidR="004927D5" w:rsidRPr="00100294" w:rsidRDefault="004927D5" w:rsidP="00554777">
            <w:pPr>
              <w:ind w:right="88"/>
              <w:rPr>
                <w:rFonts w:ascii="Verdana" w:hAnsi="Verdana"/>
                <w:b/>
                <w:sz w:val="21"/>
                <w:szCs w:val="21"/>
              </w:rPr>
            </w:pPr>
            <w:r w:rsidRPr="00100294">
              <w:rPr>
                <w:rFonts w:ascii="Verdana" w:hAnsi="Verdana"/>
                <w:b/>
                <w:sz w:val="21"/>
                <w:szCs w:val="21"/>
              </w:rPr>
              <w:t xml:space="preserve">Description </w:t>
            </w:r>
          </w:p>
        </w:tc>
        <w:tc>
          <w:tcPr>
            <w:tcW w:w="9783" w:type="dxa"/>
          </w:tcPr>
          <w:p w:rsidR="004927D5" w:rsidRDefault="004927D5" w:rsidP="00554777">
            <w:pPr>
              <w:ind w:right="88"/>
              <w:rPr>
                <w:rFonts w:ascii="Verdana" w:hAnsi="Verdana"/>
                <w:b/>
                <w:sz w:val="21"/>
                <w:szCs w:val="21"/>
              </w:rPr>
            </w:pPr>
            <w:r>
              <w:rPr>
                <w:rFonts w:ascii="Verdana" w:hAnsi="Verdana"/>
                <w:b/>
                <w:sz w:val="21"/>
                <w:szCs w:val="21"/>
              </w:rPr>
              <w:t>Financial offer</w:t>
            </w:r>
          </w:p>
          <w:p w:rsidR="004927D5" w:rsidRPr="00100294" w:rsidRDefault="004927D5" w:rsidP="00554777">
            <w:pPr>
              <w:ind w:right="88"/>
              <w:rPr>
                <w:rFonts w:ascii="Verdana" w:hAnsi="Verdana"/>
                <w:b/>
                <w:sz w:val="21"/>
                <w:szCs w:val="21"/>
              </w:rPr>
            </w:pPr>
          </w:p>
        </w:tc>
      </w:tr>
      <w:tr w:rsidR="004927D5" w:rsidRPr="00100294" w:rsidTr="00554777">
        <w:tc>
          <w:tcPr>
            <w:tcW w:w="3285" w:type="dxa"/>
          </w:tcPr>
          <w:p w:rsidR="004927D5" w:rsidRPr="00100294" w:rsidRDefault="004927D5" w:rsidP="00554777">
            <w:pPr>
              <w:ind w:right="88"/>
              <w:rPr>
                <w:rFonts w:ascii="Verdana" w:hAnsi="Verdana"/>
                <w:sz w:val="21"/>
                <w:szCs w:val="21"/>
              </w:rPr>
            </w:pPr>
          </w:p>
        </w:tc>
        <w:tc>
          <w:tcPr>
            <w:tcW w:w="9783" w:type="dxa"/>
          </w:tcPr>
          <w:p w:rsidR="004927D5" w:rsidRDefault="004927D5" w:rsidP="00554777">
            <w:pPr>
              <w:tabs>
                <w:tab w:val="left" w:pos="1380"/>
              </w:tabs>
              <w:ind w:right="88"/>
              <w:rPr>
                <w:rFonts w:ascii="Verdana" w:hAnsi="Verdana"/>
                <w:sz w:val="21"/>
                <w:szCs w:val="21"/>
              </w:rPr>
            </w:pPr>
            <w:r>
              <w:rPr>
                <w:rFonts w:ascii="Verdana" w:hAnsi="Verdana"/>
                <w:sz w:val="21"/>
                <w:szCs w:val="21"/>
              </w:rPr>
              <w:tab/>
            </w:r>
          </w:p>
          <w:p w:rsidR="004927D5" w:rsidRDefault="004927D5" w:rsidP="00554777">
            <w:pPr>
              <w:tabs>
                <w:tab w:val="left" w:pos="1380"/>
              </w:tabs>
              <w:ind w:right="88"/>
              <w:rPr>
                <w:rFonts w:ascii="Verdana" w:hAnsi="Verdana"/>
                <w:sz w:val="21"/>
                <w:szCs w:val="21"/>
              </w:rPr>
            </w:pPr>
          </w:p>
          <w:p w:rsidR="004927D5" w:rsidRPr="00100294" w:rsidRDefault="004927D5" w:rsidP="00554777">
            <w:pPr>
              <w:tabs>
                <w:tab w:val="left" w:pos="1380"/>
              </w:tabs>
              <w:ind w:right="88"/>
              <w:rPr>
                <w:rFonts w:ascii="Verdana" w:hAnsi="Verdana"/>
                <w:sz w:val="21"/>
                <w:szCs w:val="21"/>
              </w:rPr>
            </w:pPr>
          </w:p>
        </w:tc>
      </w:tr>
    </w:tbl>
    <w:p w:rsidR="004927D5" w:rsidRPr="00100294" w:rsidRDefault="004927D5" w:rsidP="004927D5">
      <w:pPr>
        <w:ind w:right="88"/>
        <w:rPr>
          <w:rFonts w:ascii="Verdana" w:hAnsi="Verdana"/>
          <w:sz w:val="21"/>
          <w:szCs w:val="21"/>
        </w:rPr>
      </w:pPr>
    </w:p>
    <w:p w:rsidR="004927D5" w:rsidRPr="00100294" w:rsidRDefault="004927D5" w:rsidP="004927D5">
      <w:pPr>
        <w:ind w:right="88"/>
        <w:rPr>
          <w:rFonts w:ascii="Verdana" w:eastAsia="Calibri" w:hAnsi="Verdana" w:cs="Calibri"/>
          <w:b/>
          <w:sz w:val="21"/>
          <w:szCs w:val="21"/>
        </w:rPr>
      </w:pPr>
    </w:p>
    <w:p w:rsidR="004927D5" w:rsidRPr="00100294" w:rsidRDefault="004927D5" w:rsidP="00335FFE">
      <w:pPr>
        <w:pStyle w:val="ListParagraph"/>
        <w:numPr>
          <w:ilvl w:val="0"/>
          <w:numId w:val="2"/>
        </w:numPr>
        <w:ind w:right="88"/>
        <w:contextualSpacing/>
        <w:rPr>
          <w:rFonts w:ascii="Verdana" w:eastAsia="Calibri" w:hAnsi="Verdana" w:cs="Calibri"/>
          <w:sz w:val="21"/>
          <w:szCs w:val="21"/>
        </w:rPr>
      </w:pPr>
      <w:r w:rsidRPr="00100294">
        <w:rPr>
          <w:rFonts w:ascii="Verdana" w:eastAsia="Calibri" w:hAnsi="Verdana" w:cs="Calibri"/>
          <w:sz w:val="21"/>
          <w:szCs w:val="21"/>
        </w:rPr>
        <w:t>Over writing, cutting, use of fluid etc. are not allowed which may lead to cancellation of Bid Offered.</w:t>
      </w:r>
    </w:p>
    <w:p w:rsidR="004927D5" w:rsidRPr="00100294" w:rsidRDefault="004927D5" w:rsidP="00335FFE">
      <w:pPr>
        <w:pStyle w:val="ListParagraph"/>
        <w:numPr>
          <w:ilvl w:val="0"/>
          <w:numId w:val="2"/>
        </w:numPr>
        <w:ind w:right="88"/>
        <w:contextualSpacing/>
        <w:rPr>
          <w:rFonts w:ascii="Verdana" w:eastAsia="Calibri" w:hAnsi="Verdana" w:cs="Calibri"/>
          <w:sz w:val="21"/>
          <w:szCs w:val="21"/>
        </w:rPr>
      </w:pPr>
      <w:r w:rsidRPr="00100294">
        <w:rPr>
          <w:rFonts w:ascii="Verdana" w:eastAsia="Calibri" w:hAnsi="Verdana" w:cs="Calibri"/>
          <w:sz w:val="21"/>
          <w:szCs w:val="21"/>
        </w:rPr>
        <w:t>Incomplete or semi filled bid shall be treated as Non-responsive.</w:t>
      </w:r>
    </w:p>
    <w:p w:rsidR="004927D5" w:rsidRPr="00100294" w:rsidRDefault="004927D5" w:rsidP="00335FFE">
      <w:pPr>
        <w:pStyle w:val="ListParagraph"/>
        <w:numPr>
          <w:ilvl w:val="0"/>
          <w:numId w:val="2"/>
        </w:numPr>
        <w:ind w:right="88"/>
        <w:contextualSpacing/>
        <w:rPr>
          <w:rFonts w:ascii="Verdana" w:eastAsia="Calibri" w:hAnsi="Verdana" w:cs="Calibri"/>
          <w:sz w:val="21"/>
          <w:szCs w:val="21"/>
        </w:rPr>
      </w:pPr>
      <w:r w:rsidRPr="00100294">
        <w:rPr>
          <w:rFonts w:ascii="Verdana" w:eastAsia="Calibri" w:hAnsi="Verdana" w:cs="Calibri"/>
          <w:sz w:val="21"/>
          <w:szCs w:val="21"/>
        </w:rPr>
        <w:t>No other charges would be payable by HLFPPT</w:t>
      </w:r>
    </w:p>
    <w:p w:rsidR="004927D5" w:rsidRPr="00100294" w:rsidRDefault="004927D5" w:rsidP="00335FFE">
      <w:pPr>
        <w:pStyle w:val="ListParagraph"/>
        <w:numPr>
          <w:ilvl w:val="0"/>
          <w:numId w:val="2"/>
        </w:numPr>
        <w:spacing w:after="200" w:line="276" w:lineRule="auto"/>
        <w:contextualSpacing/>
        <w:jc w:val="both"/>
        <w:rPr>
          <w:rFonts w:ascii="Verdana" w:hAnsi="Verdana"/>
          <w:sz w:val="21"/>
          <w:szCs w:val="21"/>
        </w:rPr>
      </w:pPr>
      <w:r w:rsidRPr="00100294">
        <w:rPr>
          <w:rFonts w:ascii="Verdana" w:hAnsi="Verdana"/>
          <w:sz w:val="21"/>
          <w:szCs w:val="21"/>
        </w:rPr>
        <w:t>The benefit of exemption from or reduction in taxes and duties shall be passed on to the HLFPPT.</w:t>
      </w:r>
    </w:p>
    <w:p w:rsidR="004927D5" w:rsidRPr="00100294" w:rsidRDefault="004927D5" w:rsidP="004927D5">
      <w:pPr>
        <w:pStyle w:val="ListParagraph"/>
        <w:ind w:right="88"/>
        <w:contextualSpacing/>
        <w:rPr>
          <w:rFonts w:ascii="Verdana" w:eastAsia="Calibri" w:hAnsi="Verdana" w:cs="Calibri"/>
          <w:sz w:val="21"/>
          <w:szCs w:val="21"/>
        </w:rPr>
      </w:pPr>
    </w:p>
    <w:p w:rsidR="004927D5" w:rsidRPr="00100294" w:rsidRDefault="004927D5" w:rsidP="004927D5">
      <w:pPr>
        <w:ind w:right="88"/>
        <w:rPr>
          <w:rFonts w:ascii="Verdana" w:eastAsia="Calibri" w:hAnsi="Verdana" w:cs="Calibri"/>
          <w:sz w:val="21"/>
          <w:szCs w:val="21"/>
        </w:rPr>
      </w:pPr>
    </w:p>
    <w:p w:rsidR="004927D5" w:rsidRPr="00100294" w:rsidRDefault="004927D5" w:rsidP="004927D5">
      <w:pPr>
        <w:ind w:right="88"/>
        <w:rPr>
          <w:rFonts w:ascii="Verdana" w:eastAsia="Calibri" w:hAnsi="Verdana" w:cs="Calibri"/>
          <w:sz w:val="21"/>
          <w:szCs w:val="21"/>
        </w:rPr>
      </w:pPr>
    </w:p>
    <w:p w:rsidR="004927D5" w:rsidRPr="00100294" w:rsidRDefault="004927D5" w:rsidP="004927D5">
      <w:pPr>
        <w:ind w:right="88"/>
        <w:rPr>
          <w:rFonts w:ascii="Verdana" w:eastAsia="Calibri" w:hAnsi="Verdana" w:cs="Calibri"/>
          <w:sz w:val="21"/>
          <w:szCs w:val="21"/>
        </w:rPr>
      </w:pPr>
    </w:p>
    <w:p w:rsidR="004927D5" w:rsidRPr="00100294" w:rsidRDefault="004927D5" w:rsidP="004927D5">
      <w:pPr>
        <w:ind w:right="88"/>
        <w:rPr>
          <w:rFonts w:ascii="Verdana" w:eastAsia="Calibri" w:hAnsi="Verdana" w:cs="Calibri"/>
          <w:sz w:val="21"/>
          <w:szCs w:val="21"/>
        </w:rPr>
      </w:pPr>
    </w:p>
    <w:p w:rsidR="004927D5" w:rsidRPr="00100294" w:rsidRDefault="004927D5" w:rsidP="004927D5">
      <w:pPr>
        <w:ind w:right="88"/>
        <w:rPr>
          <w:rFonts w:ascii="Verdana" w:eastAsia="Calibri" w:hAnsi="Verdana" w:cs="Calibri"/>
          <w:sz w:val="21"/>
          <w:szCs w:val="21"/>
        </w:rPr>
      </w:pPr>
    </w:p>
    <w:p w:rsidR="004927D5" w:rsidRPr="00100294" w:rsidRDefault="004927D5" w:rsidP="004927D5">
      <w:pPr>
        <w:ind w:right="88"/>
        <w:jc w:val="right"/>
        <w:rPr>
          <w:rFonts w:ascii="Verdana" w:eastAsia="Calibri" w:hAnsi="Verdana" w:cs="Calibri"/>
          <w:sz w:val="21"/>
          <w:szCs w:val="21"/>
        </w:rPr>
      </w:pPr>
      <w:r w:rsidRPr="00100294">
        <w:rPr>
          <w:rFonts w:ascii="Verdana" w:eastAsia="Calibri" w:hAnsi="Verdana" w:cs="Calibri"/>
          <w:sz w:val="21"/>
          <w:szCs w:val="21"/>
        </w:rPr>
        <w:t>Stamp &amp; Signature of the Bidder ___________________________</w:t>
      </w:r>
    </w:p>
    <w:p w:rsidR="004927D5" w:rsidRDefault="004927D5" w:rsidP="004927D5">
      <w:pPr>
        <w:jc w:val="right"/>
        <w:rPr>
          <w:rFonts w:ascii="Verdana" w:hAnsi="Verdana" w:cs="Arial"/>
          <w:b/>
          <w:bCs/>
          <w:color w:val="000000"/>
          <w:sz w:val="21"/>
          <w:szCs w:val="21"/>
        </w:rPr>
      </w:pPr>
    </w:p>
    <w:p w:rsidR="004927D5" w:rsidRDefault="004927D5" w:rsidP="00A35291">
      <w:pPr>
        <w:ind w:left="460" w:right="88"/>
        <w:jc w:val="center"/>
        <w:rPr>
          <w:rFonts w:ascii="Verdana" w:eastAsia="Calibri" w:hAnsi="Verdana" w:cs="Calibri"/>
          <w:b/>
          <w:sz w:val="21"/>
          <w:szCs w:val="21"/>
        </w:rPr>
      </w:pPr>
    </w:p>
    <w:p w:rsidR="004927D5" w:rsidRDefault="004927D5" w:rsidP="00A35291">
      <w:pPr>
        <w:ind w:left="460" w:right="88"/>
        <w:jc w:val="center"/>
        <w:rPr>
          <w:rFonts w:ascii="Verdana" w:eastAsia="Calibri" w:hAnsi="Verdana" w:cs="Calibri"/>
          <w:b/>
          <w:sz w:val="21"/>
          <w:szCs w:val="21"/>
        </w:rPr>
      </w:pPr>
    </w:p>
    <w:p w:rsidR="004927D5" w:rsidRPr="004C53D9" w:rsidRDefault="004927D5" w:rsidP="004927D5">
      <w:pPr>
        <w:ind w:left="460" w:right="88"/>
        <w:jc w:val="right"/>
        <w:rPr>
          <w:rFonts w:ascii="Verdana" w:eastAsia="Calibri" w:hAnsi="Verdana" w:cs="Calibri"/>
          <w:b/>
          <w:sz w:val="21"/>
          <w:szCs w:val="21"/>
        </w:rPr>
      </w:pPr>
      <w:r w:rsidRPr="004C53D9">
        <w:rPr>
          <w:rFonts w:ascii="Verdana" w:eastAsia="Calibri" w:hAnsi="Verdana" w:cs="Calibri"/>
          <w:b/>
          <w:sz w:val="21"/>
          <w:szCs w:val="21"/>
        </w:rPr>
        <w:t>Annexure `D’</w:t>
      </w:r>
    </w:p>
    <w:p w:rsidR="00A35291" w:rsidRPr="004C53D9" w:rsidRDefault="00A35291" w:rsidP="00A35291">
      <w:pPr>
        <w:ind w:right="88"/>
        <w:jc w:val="center"/>
        <w:rPr>
          <w:rFonts w:ascii="Verdana" w:hAnsi="Verdana"/>
          <w:b/>
          <w:bCs/>
          <w:sz w:val="21"/>
          <w:szCs w:val="21"/>
        </w:rPr>
      </w:pPr>
      <w:r w:rsidRPr="004C53D9">
        <w:rPr>
          <w:rFonts w:ascii="Verdana" w:hAnsi="Verdana"/>
          <w:b/>
          <w:bCs/>
          <w:sz w:val="21"/>
          <w:szCs w:val="21"/>
        </w:rPr>
        <w:t>SCHEDULE OF REQUIREMENTS</w:t>
      </w:r>
    </w:p>
    <w:p w:rsidR="00A35291" w:rsidRPr="004C53D9" w:rsidRDefault="00A35291" w:rsidP="00A35291">
      <w:pPr>
        <w:ind w:right="88"/>
        <w:rPr>
          <w:rFonts w:ascii="Verdana" w:hAnsi="Verdana"/>
          <w:b/>
          <w:bCs/>
          <w:sz w:val="21"/>
          <w:szCs w:val="21"/>
        </w:rPr>
      </w:pPr>
    </w:p>
    <w:tbl>
      <w:tblPr>
        <w:tblStyle w:val="TableGrid"/>
        <w:tblW w:w="0" w:type="auto"/>
        <w:tblInd w:w="3258" w:type="dxa"/>
        <w:tblLook w:val="04A0"/>
      </w:tblPr>
      <w:tblGrid>
        <w:gridCol w:w="674"/>
        <w:gridCol w:w="7623"/>
      </w:tblGrid>
      <w:tr w:rsidR="004E5459" w:rsidRPr="004C53D9" w:rsidTr="004E5459">
        <w:tc>
          <w:tcPr>
            <w:tcW w:w="657" w:type="dxa"/>
          </w:tcPr>
          <w:p w:rsidR="004E5459" w:rsidRPr="004C53D9" w:rsidRDefault="004E5459" w:rsidP="00554777">
            <w:pPr>
              <w:ind w:right="88"/>
              <w:rPr>
                <w:rFonts w:ascii="Verdana" w:eastAsia="Calibri" w:hAnsi="Verdana" w:cs="Calibri"/>
                <w:b/>
                <w:sz w:val="21"/>
                <w:szCs w:val="21"/>
              </w:rPr>
            </w:pPr>
            <w:r w:rsidRPr="004C53D9">
              <w:rPr>
                <w:rFonts w:ascii="Verdana" w:eastAsia="Calibri" w:hAnsi="Verdana" w:cs="Calibri"/>
                <w:b/>
                <w:sz w:val="21"/>
                <w:szCs w:val="21"/>
              </w:rPr>
              <w:t>Sl.</w:t>
            </w:r>
          </w:p>
          <w:p w:rsidR="004E5459" w:rsidRPr="004C53D9" w:rsidRDefault="004E5459" w:rsidP="00554777">
            <w:pPr>
              <w:ind w:right="88"/>
              <w:rPr>
                <w:rFonts w:ascii="Verdana" w:eastAsia="Calibri" w:hAnsi="Verdana" w:cs="Calibri"/>
                <w:b/>
                <w:sz w:val="21"/>
                <w:szCs w:val="21"/>
              </w:rPr>
            </w:pPr>
            <w:r w:rsidRPr="004C53D9">
              <w:rPr>
                <w:rFonts w:ascii="Verdana" w:eastAsia="Calibri" w:hAnsi="Verdana" w:cs="Calibri"/>
                <w:b/>
                <w:sz w:val="21"/>
                <w:szCs w:val="21"/>
              </w:rPr>
              <w:t>no.</w:t>
            </w:r>
          </w:p>
        </w:tc>
        <w:tc>
          <w:tcPr>
            <w:tcW w:w="7623" w:type="dxa"/>
          </w:tcPr>
          <w:p w:rsidR="004E5459" w:rsidRPr="004C53D9" w:rsidRDefault="004E5459" w:rsidP="00554777">
            <w:pPr>
              <w:ind w:right="88"/>
              <w:rPr>
                <w:rFonts w:ascii="Verdana" w:eastAsia="Calibri" w:hAnsi="Verdana" w:cs="Calibri"/>
                <w:b/>
                <w:sz w:val="21"/>
                <w:szCs w:val="21"/>
              </w:rPr>
            </w:pPr>
            <w:r w:rsidRPr="004C53D9">
              <w:rPr>
                <w:rFonts w:ascii="Verdana" w:eastAsia="Calibri" w:hAnsi="Verdana" w:cs="Calibri"/>
                <w:b/>
                <w:sz w:val="21"/>
                <w:szCs w:val="21"/>
              </w:rPr>
              <w:t>Designation</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1</w:t>
            </w:r>
          </w:p>
        </w:tc>
        <w:tc>
          <w:tcPr>
            <w:tcW w:w="7623"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Medical Superintendent/Hospital Administrator</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2</w:t>
            </w:r>
          </w:p>
        </w:tc>
        <w:tc>
          <w:tcPr>
            <w:tcW w:w="7623"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Obstetrician</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3</w:t>
            </w:r>
          </w:p>
        </w:tc>
        <w:tc>
          <w:tcPr>
            <w:tcW w:w="7623"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 xml:space="preserve">Pediatrician </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4</w:t>
            </w:r>
          </w:p>
        </w:tc>
        <w:tc>
          <w:tcPr>
            <w:tcW w:w="7623" w:type="dxa"/>
          </w:tcPr>
          <w:p w:rsidR="004E5459" w:rsidRPr="004C53D9" w:rsidRDefault="004E5459" w:rsidP="00554777">
            <w:pPr>
              <w:ind w:right="88"/>
              <w:rPr>
                <w:rFonts w:ascii="Verdana" w:eastAsia="Calibri" w:hAnsi="Verdana" w:cs="Calibri"/>
                <w:sz w:val="21"/>
                <w:szCs w:val="21"/>
              </w:rPr>
            </w:pPr>
            <w:r w:rsidRPr="004C53D9">
              <w:rPr>
                <w:rFonts w:ascii="Verdana" w:hAnsi="Verdana"/>
                <w:sz w:val="21"/>
                <w:szCs w:val="21"/>
              </w:rPr>
              <w:t>Anesthetist</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5</w:t>
            </w:r>
          </w:p>
        </w:tc>
        <w:tc>
          <w:tcPr>
            <w:tcW w:w="7623" w:type="dxa"/>
          </w:tcPr>
          <w:p w:rsidR="004E5459" w:rsidRPr="004C53D9" w:rsidRDefault="004E5459" w:rsidP="00554777">
            <w:pPr>
              <w:ind w:right="88"/>
              <w:rPr>
                <w:rFonts w:ascii="Verdana" w:hAnsi="Verdana"/>
                <w:sz w:val="21"/>
                <w:szCs w:val="21"/>
              </w:rPr>
            </w:pPr>
            <w:r w:rsidRPr="004C53D9">
              <w:rPr>
                <w:rFonts w:ascii="Verdana" w:hAnsi="Verdana"/>
                <w:sz w:val="21"/>
                <w:szCs w:val="21"/>
              </w:rPr>
              <w:t>Radiologist</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6</w:t>
            </w:r>
          </w:p>
        </w:tc>
        <w:tc>
          <w:tcPr>
            <w:tcW w:w="7623" w:type="dxa"/>
          </w:tcPr>
          <w:p w:rsidR="004E5459" w:rsidRPr="004C53D9" w:rsidRDefault="004E5459" w:rsidP="00554777">
            <w:pPr>
              <w:ind w:right="88"/>
              <w:rPr>
                <w:rFonts w:ascii="Verdana" w:hAnsi="Verdana"/>
                <w:sz w:val="21"/>
                <w:szCs w:val="21"/>
              </w:rPr>
            </w:pPr>
            <w:r w:rsidRPr="004C53D9">
              <w:rPr>
                <w:rFonts w:ascii="Verdana" w:hAnsi="Verdana"/>
                <w:sz w:val="21"/>
                <w:szCs w:val="21"/>
              </w:rPr>
              <w:t>Pathologists</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7</w:t>
            </w:r>
          </w:p>
        </w:tc>
        <w:tc>
          <w:tcPr>
            <w:tcW w:w="7623" w:type="dxa"/>
          </w:tcPr>
          <w:p w:rsidR="004E5459" w:rsidRPr="004C53D9" w:rsidRDefault="004E5459" w:rsidP="00554777">
            <w:pPr>
              <w:ind w:right="88"/>
              <w:rPr>
                <w:rFonts w:ascii="Verdana" w:hAnsi="Verdana"/>
                <w:sz w:val="21"/>
                <w:szCs w:val="21"/>
              </w:rPr>
            </w:pPr>
            <w:r w:rsidRPr="004C53D9">
              <w:rPr>
                <w:rFonts w:ascii="Verdana" w:hAnsi="Verdana"/>
                <w:sz w:val="21"/>
                <w:szCs w:val="21"/>
              </w:rPr>
              <w:t>Lady Medical Officers/General Duty Medical Officer:</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8</w:t>
            </w:r>
          </w:p>
        </w:tc>
        <w:tc>
          <w:tcPr>
            <w:tcW w:w="7623" w:type="dxa"/>
          </w:tcPr>
          <w:p w:rsidR="004E5459" w:rsidRPr="004C53D9" w:rsidRDefault="004E5459" w:rsidP="004E5459">
            <w:pPr>
              <w:tabs>
                <w:tab w:val="left" w:pos="3120"/>
              </w:tabs>
              <w:ind w:right="88"/>
              <w:rPr>
                <w:rFonts w:ascii="Verdana" w:hAnsi="Verdana"/>
                <w:sz w:val="21"/>
                <w:szCs w:val="21"/>
              </w:rPr>
            </w:pPr>
            <w:r w:rsidRPr="004C53D9">
              <w:rPr>
                <w:rFonts w:ascii="Verdana" w:hAnsi="Verdana"/>
                <w:sz w:val="21"/>
                <w:szCs w:val="21"/>
              </w:rPr>
              <w:t>Nurse Superintendant</w:t>
            </w:r>
          </w:p>
        </w:tc>
      </w:tr>
      <w:tr w:rsidR="004E5459" w:rsidRPr="004C53D9" w:rsidTr="004E5459">
        <w:tc>
          <w:tcPr>
            <w:tcW w:w="657" w:type="dxa"/>
          </w:tcPr>
          <w:p w:rsidR="004E5459" w:rsidRPr="004C53D9" w:rsidRDefault="004E5459" w:rsidP="00554777">
            <w:pPr>
              <w:ind w:right="88"/>
              <w:rPr>
                <w:rFonts w:ascii="Verdana" w:eastAsia="Calibri" w:hAnsi="Verdana" w:cs="Calibri"/>
                <w:sz w:val="21"/>
                <w:szCs w:val="21"/>
              </w:rPr>
            </w:pPr>
            <w:r w:rsidRPr="004C53D9">
              <w:rPr>
                <w:rFonts w:ascii="Verdana" w:eastAsia="Calibri" w:hAnsi="Verdana" w:cs="Calibri"/>
                <w:sz w:val="21"/>
                <w:szCs w:val="21"/>
              </w:rPr>
              <w:t>9</w:t>
            </w:r>
          </w:p>
        </w:tc>
        <w:tc>
          <w:tcPr>
            <w:tcW w:w="7623" w:type="dxa"/>
          </w:tcPr>
          <w:p w:rsidR="004E5459" w:rsidRPr="004C53D9" w:rsidRDefault="004E5459" w:rsidP="004E5459">
            <w:pPr>
              <w:tabs>
                <w:tab w:val="left" w:pos="3120"/>
              </w:tabs>
              <w:ind w:right="88"/>
              <w:rPr>
                <w:rFonts w:ascii="Verdana" w:hAnsi="Verdana"/>
                <w:sz w:val="21"/>
                <w:szCs w:val="21"/>
              </w:rPr>
            </w:pPr>
            <w:r w:rsidRPr="004C53D9">
              <w:rPr>
                <w:rFonts w:ascii="Verdana" w:hAnsi="Verdana"/>
                <w:sz w:val="21"/>
                <w:szCs w:val="21"/>
              </w:rPr>
              <w:t>Any other opening – Medical, Paramedical</w:t>
            </w:r>
            <w:r w:rsidR="005A1867">
              <w:rPr>
                <w:rFonts w:ascii="Verdana" w:hAnsi="Verdana"/>
                <w:sz w:val="21"/>
                <w:szCs w:val="21"/>
              </w:rPr>
              <w:t xml:space="preserve"> Staff </w:t>
            </w:r>
          </w:p>
        </w:tc>
      </w:tr>
    </w:tbl>
    <w:p w:rsidR="00A35291" w:rsidRPr="004C53D9" w:rsidRDefault="002F5E12" w:rsidP="002F5E12">
      <w:pPr>
        <w:tabs>
          <w:tab w:val="left" w:pos="2415"/>
        </w:tabs>
        <w:ind w:right="88"/>
        <w:rPr>
          <w:rFonts w:ascii="Verdana" w:eastAsia="Calibri" w:hAnsi="Verdana" w:cs="Calibri"/>
          <w:sz w:val="21"/>
          <w:szCs w:val="21"/>
        </w:rPr>
      </w:pPr>
      <w:r w:rsidRPr="004C53D9">
        <w:rPr>
          <w:rFonts w:ascii="Verdana" w:eastAsia="Calibri" w:hAnsi="Verdana" w:cs="Calibri"/>
          <w:sz w:val="21"/>
          <w:szCs w:val="21"/>
        </w:rPr>
        <w:tab/>
      </w:r>
    </w:p>
    <w:p w:rsidR="00A35291" w:rsidRPr="004C53D9" w:rsidRDefault="00A35291" w:rsidP="00A35291">
      <w:pPr>
        <w:ind w:right="88"/>
        <w:jc w:val="both"/>
        <w:rPr>
          <w:rFonts w:ascii="Verdana" w:eastAsia="Calibri" w:hAnsi="Verdana" w:cs="Calibri"/>
          <w:sz w:val="21"/>
          <w:szCs w:val="21"/>
        </w:rPr>
      </w:pPr>
    </w:p>
    <w:p w:rsidR="00A35291" w:rsidRPr="004C53D9" w:rsidRDefault="00A35291" w:rsidP="00335FFE">
      <w:pPr>
        <w:pStyle w:val="ListParagraph"/>
        <w:numPr>
          <w:ilvl w:val="0"/>
          <w:numId w:val="1"/>
        </w:numPr>
        <w:ind w:right="88"/>
        <w:contextualSpacing/>
        <w:jc w:val="both"/>
        <w:rPr>
          <w:rFonts w:ascii="Verdana" w:eastAsia="Calibri" w:hAnsi="Verdana" w:cs="Calibri"/>
          <w:sz w:val="21"/>
          <w:szCs w:val="21"/>
        </w:rPr>
      </w:pPr>
      <w:r w:rsidRPr="004C53D9">
        <w:rPr>
          <w:rFonts w:ascii="Verdana" w:eastAsia="Calibri" w:hAnsi="Verdana" w:cs="Calibri"/>
          <w:sz w:val="21"/>
          <w:szCs w:val="21"/>
        </w:rPr>
        <w:t>The Recruitment Agency shall bear all the cost involved in identification, selection and present the candidates before the Recruitment Committee of HLFPPT as per Schedule of Requirement.</w:t>
      </w:r>
    </w:p>
    <w:p w:rsidR="00C33072" w:rsidRDefault="00C33072"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4E5459" w:rsidRDefault="004E5459" w:rsidP="00FB4940">
      <w:pPr>
        <w:jc w:val="right"/>
        <w:rPr>
          <w:rFonts w:ascii="Verdana" w:hAnsi="Verdana" w:cs="Arial"/>
          <w:b/>
          <w:bCs/>
          <w:color w:val="000000"/>
          <w:sz w:val="21"/>
          <w:szCs w:val="21"/>
        </w:rPr>
      </w:pPr>
    </w:p>
    <w:p w:rsidR="001C0682" w:rsidRPr="00100294" w:rsidRDefault="00100294" w:rsidP="00FB4940">
      <w:pPr>
        <w:jc w:val="right"/>
        <w:rPr>
          <w:rFonts w:ascii="Verdana" w:hAnsi="Verdana" w:cs="Arial"/>
          <w:b/>
          <w:bCs/>
          <w:color w:val="000000"/>
          <w:sz w:val="21"/>
          <w:szCs w:val="21"/>
        </w:rPr>
      </w:pPr>
      <w:r w:rsidRPr="00100294">
        <w:rPr>
          <w:rFonts w:ascii="Verdana" w:hAnsi="Verdana" w:cs="Arial"/>
          <w:b/>
          <w:bCs/>
          <w:color w:val="000000"/>
          <w:sz w:val="21"/>
          <w:szCs w:val="21"/>
        </w:rPr>
        <w:lastRenderedPageBreak/>
        <w:t>An</w:t>
      </w:r>
      <w:r w:rsidR="001C0682" w:rsidRPr="00100294">
        <w:rPr>
          <w:rFonts w:ascii="Verdana" w:hAnsi="Verdana" w:cs="Arial"/>
          <w:b/>
          <w:bCs/>
          <w:color w:val="000000"/>
          <w:sz w:val="21"/>
          <w:szCs w:val="21"/>
        </w:rPr>
        <w:t>nexure -</w:t>
      </w:r>
      <w:r w:rsidR="004927D5">
        <w:rPr>
          <w:rFonts w:ascii="Verdana" w:hAnsi="Verdana" w:cs="Arial"/>
          <w:b/>
          <w:bCs/>
          <w:color w:val="000000"/>
          <w:sz w:val="21"/>
          <w:szCs w:val="21"/>
        </w:rPr>
        <w:t>E</w:t>
      </w:r>
    </w:p>
    <w:p w:rsidR="001C0682" w:rsidRPr="00100294" w:rsidRDefault="001C0682" w:rsidP="001C0682">
      <w:pPr>
        <w:autoSpaceDE w:val="0"/>
        <w:autoSpaceDN w:val="0"/>
        <w:adjustRightInd w:val="0"/>
        <w:jc w:val="both"/>
        <w:rPr>
          <w:rFonts w:ascii="Verdana" w:hAnsi="Verdana" w:cs="Arial"/>
          <w:b/>
          <w:bCs/>
          <w:color w:val="000000"/>
          <w:sz w:val="21"/>
          <w:szCs w:val="21"/>
        </w:rPr>
      </w:pPr>
    </w:p>
    <w:p w:rsidR="001C0682" w:rsidRPr="00100294" w:rsidRDefault="001C0682" w:rsidP="001C0682">
      <w:pPr>
        <w:autoSpaceDE w:val="0"/>
        <w:autoSpaceDN w:val="0"/>
        <w:adjustRightInd w:val="0"/>
        <w:jc w:val="center"/>
        <w:rPr>
          <w:rFonts w:ascii="Verdana" w:hAnsi="Verdana" w:cs="Arial"/>
          <w:b/>
          <w:bCs/>
          <w:color w:val="000000"/>
          <w:sz w:val="21"/>
          <w:szCs w:val="21"/>
        </w:rPr>
      </w:pPr>
      <w:r w:rsidRPr="00100294">
        <w:rPr>
          <w:rFonts w:ascii="Verdana" w:hAnsi="Verdana" w:cs="Arial"/>
          <w:b/>
          <w:bCs/>
          <w:color w:val="000000"/>
          <w:sz w:val="21"/>
          <w:szCs w:val="21"/>
        </w:rPr>
        <w:t>Undertaking from Agencies</w:t>
      </w:r>
    </w:p>
    <w:p w:rsidR="001C0682" w:rsidRPr="00100294" w:rsidRDefault="001C0682" w:rsidP="001C0682">
      <w:pPr>
        <w:pStyle w:val="Heading5"/>
        <w:jc w:val="center"/>
        <w:rPr>
          <w:rFonts w:ascii="Verdana" w:hAnsi="Verdana" w:cs="Arial"/>
          <w:color w:val="000000"/>
          <w:sz w:val="21"/>
          <w:szCs w:val="21"/>
        </w:rPr>
      </w:pPr>
      <w:r w:rsidRPr="00100294">
        <w:rPr>
          <w:rFonts w:ascii="Verdana" w:hAnsi="Verdana" w:cs="Arial"/>
          <w:b w:val="0"/>
          <w:i/>
          <w:color w:val="000000"/>
          <w:sz w:val="21"/>
          <w:szCs w:val="21"/>
        </w:rPr>
        <w:t>(to be enclosed in sealed envelope containing technical proposal)</w:t>
      </w:r>
    </w:p>
    <w:p w:rsidR="001C0682" w:rsidRPr="00100294" w:rsidRDefault="001C0682" w:rsidP="001C0682">
      <w:pPr>
        <w:autoSpaceDE w:val="0"/>
        <w:autoSpaceDN w:val="0"/>
        <w:adjustRightInd w:val="0"/>
        <w:jc w:val="center"/>
        <w:rPr>
          <w:rFonts w:ascii="Verdana" w:hAnsi="Verdana" w:cs="Arial"/>
          <w:b/>
          <w:bCs/>
          <w:color w:val="000000"/>
          <w:sz w:val="21"/>
          <w:szCs w:val="21"/>
        </w:rPr>
      </w:pPr>
    </w:p>
    <w:p w:rsidR="001C0682" w:rsidRPr="00100294" w:rsidRDefault="001C0682" w:rsidP="001C0682">
      <w:pPr>
        <w:autoSpaceDE w:val="0"/>
        <w:autoSpaceDN w:val="0"/>
        <w:adjustRightInd w:val="0"/>
        <w:jc w:val="both"/>
        <w:rPr>
          <w:rFonts w:ascii="Verdana" w:hAnsi="Verdana" w:cs="Arial"/>
          <w:b/>
          <w:bCs/>
          <w:color w:val="000000"/>
          <w:sz w:val="21"/>
          <w:szCs w:val="21"/>
        </w:rPr>
      </w:pPr>
    </w:p>
    <w:p w:rsidR="001C0682" w:rsidRPr="00100294" w:rsidRDefault="001C0682" w:rsidP="001C0682">
      <w:pPr>
        <w:autoSpaceDE w:val="0"/>
        <w:autoSpaceDN w:val="0"/>
        <w:adjustRightInd w:val="0"/>
        <w:jc w:val="both"/>
        <w:rPr>
          <w:rFonts w:ascii="Verdana" w:hAnsi="Verdana" w:cs="Arial"/>
          <w:color w:val="000000"/>
          <w:sz w:val="21"/>
          <w:szCs w:val="21"/>
        </w:rPr>
      </w:pPr>
      <w:r w:rsidRPr="00100294">
        <w:rPr>
          <w:rFonts w:ascii="Verdana" w:hAnsi="Verdana" w:cs="Arial"/>
          <w:color w:val="000000"/>
          <w:sz w:val="21"/>
          <w:szCs w:val="21"/>
        </w:rPr>
        <w:t xml:space="preserve">This has reference to the RFP published on the </w:t>
      </w:r>
      <w:r w:rsidRPr="00100294">
        <w:rPr>
          <w:rFonts w:ascii="Verdana" w:hAnsi="Verdana" w:cs="Arial"/>
          <w:sz w:val="21"/>
          <w:szCs w:val="21"/>
        </w:rPr>
        <w:t xml:space="preserve">website of HLFPPT on </w:t>
      </w:r>
      <w:r w:rsidR="00FB4940" w:rsidRPr="00100294">
        <w:rPr>
          <w:rFonts w:ascii="Verdana" w:hAnsi="Verdana" w:cs="Arial"/>
          <w:sz w:val="21"/>
          <w:szCs w:val="21"/>
        </w:rPr>
        <w:t>___________</w:t>
      </w:r>
      <w:r w:rsidRPr="00100294">
        <w:rPr>
          <w:rFonts w:ascii="Verdana" w:hAnsi="Verdana" w:cs="Arial"/>
          <w:sz w:val="21"/>
          <w:szCs w:val="21"/>
        </w:rPr>
        <w:t>. I</w:t>
      </w:r>
      <w:r w:rsidRPr="00100294">
        <w:rPr>
          <w:rFonts w:ascii="Verdana" w:hAnsi="Verdana" w:cs="Arial"/>
          <w:color w:val="000000"/>
          <w:sz w:val="21"/>
          <w:szCs w:val="21"/>
        </w:rPr>
        <w:t>n response to the RFP, we have submitted our techn</w:t>
      </w:r>
      <w:r w:rsidR="00685072">
        <w:rPr>
          <w:rFonts w:ascii="Verdana" w:hAnsi="Verdana" w:cs="Arial"/>
          <w:color w:val="000000"/>
          <w:sz w:val="21"/>
          <w:szCs w:val="21"/>
        </w:rPr>
        <w:t>ical &amp; financial bids on</w:t>
      </w:r>
      <w:r w:rsidR="004C53D9">
        <w:rPr>
          <w:rFonts w:ascii="Verdana" w:hAnsi="Verdana" w:cs="Arial"/>
          <w:color w:val="000000"/>
          <w:sz w:val="21"/>
          <w:szCs w:val="21"/>
        </w:rPr>
        <w:t xml:space="preserve"> …..…………</w:t>
      </w:r>
      <w:r w:rsidR="00685072">
        <w:rPr>
          <w:rFonts w:ascii="Verdana" w:hAnsi="Verdana" w:cs="Arial"/>
          <w:color w:val="000000"/>
          <w:sz w:val="21"/>
          <w:szCs w:val="21"/>
        </w:rPr>
        <w:t xml:space="preserve">  </w:t>
      </w:r>
      <w:r w:rsidRPr="00100294">
        <w:rPr>
          <w:rFonts w:ascii="Verdana" w:hAnsi="Verdana" w:cs="Arial"/>
          <w:color w:val="000000"/>
          <w:sz w:val="21"/>
          <w:szCs w:val="21"/>
        </w:rPr>
        <w:t>at your office ……………………………………………………………….</w:t>
      </w:r>
      <w:r w:rsidR="004C53D9">
        <w:rPr>
          <w:rFonts w:ascii="Verdana" w:hAnsi="Verdana" w:cs="Arial"/>
          <w:color w:val="000000"/>
          <w:sz w:val="21"/>
          <w:szCs w:val="21"/>
        </w:rPr>
        <w:t>i</w:t>
      </w:r>
      <w:r w:rsidRPr="00100294">
        <w:rPr>
          <w:rFonts w:ascii="Verdana" w:hAnsi="Verdana" w:cs="Arial"/>
          <w:color w:val="000000"/>
          <w:sz w:val="21"/>
          <w:szCs w:val="21"/>
        </w:rPr>
        <w:t>n connection with the above bids, we hereby declare as under:-</w:t>
      </w:r>
    </w:p>
    <w:p w:rsidR="001C0682" w:rsidRPr="00100294" w:rsidRDefault="001C0682" w:rsidP="001C0682">
      <w:pPr>
        <w:autoSpaceDE w:val="0"/>
        <w:autoSpaceDN w:val="0"/>
        <w:adjustRightInd w:val="0"/>
        <w:jc w:val="both"/>
        <w:rPr>
          <w:rFonts w:ascii="Verdana" w:hAnsi="Verdana" w:cs="Arial"/>
          <w:color w:val="000000"/>
          <w:sz w:val="21"/>
          <w:szCs w:val="21"/>
        </w:rPr>
      </w:pPr>
    </w:p>
    <w:p w:rsidR="001C0682" w:rsidRPr="00100294" w:rsidRDefault="001C0682" w:rsidP="00335FFE">
      <w:pPr>
        <w:pStyle w:val="ListParagraph"/>
        <w:numPr>
          <w:ilvl w:val="0"/>
          <w:numId w:val="4"/>
        </w:numPr>
        <w:autoSpaceDE w:val="0"/>
        <w:autoSpaceDN w:val="0"/>
        <w:adjustRightInd w:val="0"/>
        <w:ind w:hanging="720"/>
        <w:jc w:val="both"/>
        <w:rPr>
          <w:rFonts w:ascii="Verdana" w:hAnsi="Verdana" w:cs="Arial"/>
          <w:color w:val="000000"/>
          <w:sz w:val="21"/>
          <w:szCs w:val="21"/>
        </w:rPr>
      </w:pPr>
      <w:r w:rsidRPr="00100294">
        <w:rPr>
          <w:rFonts w:ascii="Verdana" w:hAnsi="Verdana" w:cs="Arial"/>
          <w:color w:val="000000"/>
          <w:sz w:val="21"/>
          <w:szCs w:val="21"/>
        </w:rPr>
        <w:t>That we are neither related to any of your Trustees, Officers and other employees nor do we have any financial, commercial or other interests with any of the above persons in any capacity whatsoever.</w:t>
      </w:r>
    </w:p>
    <w:p w:rsidR="001C0682" w:rsidRPr="00100294" w:rsidRDefault="001C0682" w:rsidP="00FB4940">
      <w:pPr>
        <w:autoSpaceDE w:val="0"/>
        <w:autoSpaceDN w:val="0"/>
        <w:adjustRightInd w:val="0"/>
        <w:ind w:hanging="720"/>
        <w:jc w:val="both"/>
        <w:rPr>
          <w:rFonts w:ascii="Verdana" w:hAnsi="Verdana" w:cs="Arial"/>
          <w:color w:val="000000"/>
          <w:sz w:val="21"/>
          <w:szCs w:val="21"/>
        </w:rPr>
      </w:pPr>
    </w:p>
    <w:p w:rsidR="001C0682" w:rsidRPr="00100294" w:rsidRDefault="001C0682" w:rsidP="00335FFE">
      <w:pPr>
        <w:pStyle w:val="ListParagraph"/>
        <w:numPr>
          <w:ilvl w:val="0"/>
          <w:numId w:val="4"/>
        </w:numPr>
        <w:autoSpaceDE w:val="0"/>
        <w:autoSpaceDN w:val="0"/>
        <w:adjustRightInd w:val="0"/>
        <w:ind w:hanging="720"/>
        <w:jc w:val="both"/>
        <w:rPr>
          <w:rFonts w:ascii="Verdana" w:hAnsi="Verdana" w:cs="Arial"/>
          <w:color w:val="000000"/>
          <w:sz w:val="21"/>
          <w:szCs w:val="21"/>
        </w:rPr>
      </w:pPr>
      <w:r w:rsidRPr="00100294">
        <w:rPr>
          <w:rFonts w:ascii="Verdana" w:hAnsi="Verdana" w:cs="Arial"/>
          <w:color w:val="000000"/>
          <w:sz w:val="21"/>
          <w:szCs w:val="21"/>
        </w:rPr>
        <w:t>That we have submitted t</w:t>
      </w:r>
      <w:r w:rsidR="00FB4940" w:rsidRPr="00100294">
        <w:rPr>
          <w:rFonts w:ascii="Verdana" w:hAnsi="Verdana" w:cs="Arial"/>
          <w:color w:val="000000"/>
          <w:sz w:val="21"/>
          <w:szCs w:val="21"/>
        </w:rPr>
        <w:t>he bids in the name of  M/s</w:t>
      </w:r>
      <w:r w:rsidRPr="00100294">
        <w:rPr>
          <w:rFonts w:ascii="Verdana" w:hAnsi="Verdana" w:cs="Arial"/>
          <w:color w:val="000000"/>
          <w:sz w:val="21"/>
          <w:szCs w:val="21"/>
        </w:rPr>
        <w:t>…………………….......................and declare that no other bids have been submitted by us in the name of any other firms/companies/proprietors/individuals which comes under the same management and related parties.</w:t>
      </w:r>
    </w:p>
    <w:p w:rsidR="001C0682" w:rsidRPr="00100294" w:rsidRDefault="001C0682" w:rsidP="00FB4940">
      <w:pPr>
        <w:autoSpaceDE w:val="0"/>
        <w:autoSpaceDN w:val="0"/>
        <w:adjustRightInd w:val="0"/>
        <w:ind w:hanging="720"/>
        <w:jc w:val="both"/>
        <w:rPr>
          <w:rFonts w:ascii="Verdana" w:hAnsi="Verdana" w:cs="Arial"/>
          <w:color w:val="000000"/>
          <w:sz w:val="21"/>
          <w:szCs w:val="21"/>
        </w:rPr>
      </w:pPr>
    </w:p>
    <w:p w:rsidR="001C0682" w:rsidRPr="00100294" w:rsidRDefault="001C0682" w:rsidP="00335FFE">
      <w:pPr>
        <w:pStyle w:val="ListParagraph"/>
        <w:numPr>
          <w:ilvl w:val="0"/>
          <w:numId w:val="4"/>
        </w:numPr>
        <w:autoSpaceDE w:val="0"/>
        <w:autoSpaceDN w:val="0"/>
        <w:adjustRightInd w:val="0"/>
        <w:ind w:hanging="720"/>
        <w:jc w:val="both"/>
        <w:rPr>
          <w:rFonts w:ascii="Verdana" w:hAnsi="Verdana" w:cs="Arial"/>
          <w:color w:val="000000"/>
          <w:sz w:val="21"/>
          <w:szCs w:val="21"/>
        </w:rPr>
      </w:pPr>
      <w:r w:rsidRPr="00100294">
        <w:rPr>
          <w:rFonts w:ascii="Verdana" w:hAnsi="Verdana" w:cs="Arial"/>
          <w:color w:val="000000"/>
          <w:sz w:val="21"/>
          <w:szCs w:val="21"/>
        </w:rPr>
        <w:t>We herby undertakes that in case of any violations to the above declarations at any stage of the contract , HLFPPT reserves the sole right to cancel the contract and recover the full value of the contract from us.</w:t>
      </w:r>
    </w:p>
    <w:p w:rsidR="001C0682" w:rsidRPr="00100294" w:rsidRDefault="001C0682" w:rsidP="001C0682">
      <w:pPr>
        <w:autoSpaceDE w:val="0"/>
        <w:autoSpaceDN w:val="0"/>
        <w:adjustRightInd w:val="0"/>
        <w:jc w:val="both"/>
        <w:rPr>
          <w:rFonts w:ascii="Verdana" w:hAnsi="Verdana" w:cs="Arial"/>
          <w:color w:val="000000"/>
          <w:sz w:val="21"/>
          <w:szCs w:val="21"/>
        </w:rPr>
      </w:pPr>
    </w:p>
    <w:p w:rsidR="001C0682" w:rsidRPr="00100294" w:rsidRDefault="001C0682" w:rsidP="001C0682">
      <w:pPr>
        <w:autoSpaceDE w:val="0"/>
        <w:autoSpaceDN w:val="0"/>
        <w:adjustRightInd w:val="0"/>
        <w:jc w:val="both"/>
        <w:rPr>
          <w:rFonts w:ascii="Verdana" w:hAnsi="Verdana" w:cs="Arial"/>
          <w:color w:val="000000"/>
          <w:sz w:val="21"/>
          <w:szCs w:val="21"/>
        </w:rPr>
      </w:pPr>
    </w:p>
    <w:p w:rsidR="001C0682" w:rsidRPr="00100294" w:rsidRDefault="001C0682" w:rsidP="001C0682">
      <w:pPr>
        <w:autoSpaceDE w:val="0"/>
        <w:autoSpaceDN w:val="0"/>
        <w:adjustRightInd w:val="0"/>
        <w:jc w:val="both"/>
        <w:rPr>
          <w:rFonts w:ascii="Verdana" w:hAnsi="Verdana" w:cs="Arial"/>
          <w:color w:val="000000"/>
          <w:sz w:val="21"/>
          <w:szCs w:val="21"/>
        </w:rPr>
      </w:pPr>
    </w:p>
    <w:p w:rsidR="001C0682" w:rsidRPr="00100294" w:rsidRDefault="001C0682" w:rsidP="001C0682">
      <w:pPr>
        <w:autoSpaceDE w:val="0"/>
        <w:autoSpaceDN w:val="0"/>
        <w:adjustRightInd w:val="0"/>
        <w:jc w:val="both"/>
        <w:rPr>
          <w:rFonts w:ascii="Verdana" w:hAnsi="Verdana" w:cs="Arial"/>
          <w:color w:val="000000"/>
          <w:sz w:val="21"/>
          <w:szCs w:val="21"/>
        </w:rPr>
      </w:pPr>
    </w:p>
    <w:p w:rsidR="001C0682" w:rsidRPr="00100294" w:rsidRDefault="001C0682" w:rsidP="001C0682">
      <w:pPr>
        <w:autoSpaceDE w:val="0"/>
        <w:autoSpaceDN w:val="0"/>
        <w:adjustRightInd w:val="0"/>
        <w:jc w:val="both"/>
        <w:rPr>
          <w:rFonts w:ascii="Verdana" w:hAnsi="Verdana" w:cs="Arial"/>
          <w:color w:val="000000"/>
          <w:sz w:val="21"/>
          <w:szCs w:val="21"/>
        </w:rPr>
      </w:pPr>
    </w:p>
    <w:p w:rsidR="001C0682" w:rsidRPr="00100294" w:rsidRDefault="001C0682" w:rsidP="001C0682">
      <w:pPr>
        <w:autoSpaceDE w:val="0"/>
        <w:autoSpaceDN w:val="0"/>
        <w:adjustRightInd w:val="0"/>
        <w:jc w:val="both"/>
        <w:rPr>
          <w:rFonts w:ascii="Verdana" w:hAnsi="Verdana" w:cs="Arial"/>
          <w:color w:val="000000"/>
          <w:sz w:val="21"/>
          <w:szCs w:val="21"/>
        </w:rPr>
      </w:pPr>
    </w:p>
    <w:p w:rsidR="001C0682" w:rsidRPr="00100294" w:rsidRDefault="001C0682" w:rsidP="001C0682">
      <w:pPr>
        <w:autoSpaceDE w:val="0"/>
        <w:autoSpaceDN w:val="0"/>
        <w:adjustRightInd w:val="0"/>
        <w:jc w:val="both"/>
        <w:rPr>
          <w:rFonts w:ascii="Verdana" w:hAnsi="Verdana" w:cs="Arial"/>
          <w:color w:val="000000"/>
          <w:sz w:val="21"/>
          <w:szCs w:val="21"/>
        </w:rPr>
      </w:pPr>
      <w:r w:rsidRPr="00100294">
        <w:rPr>
          <w:rFonts w:ascii="Verdana" w:hAnsi="Verdana" w:cs="Arial"/>
          <w:color w:val="000000"/>
          <w:sz w:val="21"/>
          <w:szCs w:val="21"/>
        </w:rPr>
        <w:t>For and on behalf of ……………..</w:t>
      </w:r>
    </w:p>
    <w:p w:rsidR="001C0682" w:rsidRPr="00100294" w:rsidRDefault="001C0682" w:rsidP="001C0682">
      <w:pPr>
        <w:autoSpaceDE w:val="0"/>
        <w:autoSpaceDN w:val="0"/>
        <w:adjustRightInd w:val="0"/>
        <w:jc w:val="both"/>
        <w:rPr>
          <w:rFonts w:ascii="Verdana" w:hAnsi="Verdana" w:cs="Arial"/>
          <w:color w:val="000000"/>
          <w:sz w:val="21"/>
          <w:szCs w:val="21"/>
        </w:rPr>
      </w:pPr>
      <w:r w:rsidRPr="00100294">
        <w:rPr>
          <w:rFonts w:ascii="Verdana" w:hAnsi="Verdana" w:cs="Arial"/>
          <w:color w:val="000000"/>
          <w:sz w:val="21"/>
          <w:szCs w:val="21"/>
        </w:rPr>
        <w:t>(Authorized Sign</w:t>
      </w:r>
      <w:r w:rsidR="00100294">
        <w:rPr>
          <w:rFonts w:ascii="Verdana" w:hAnsi="Verdana" w:cs="Arial"/>
          <w:color w:val="000000"/>
          <w:sz w:val="21"/>
          <w:szCs w:val="21"/>
        </w:rPr>
        <w:t>atory with company seal /Stamp</w:t>
      </w:r>
      <w:r w:rsidRPr="00100294">
        <w:rPr>
          <w:rFonts w:ascii="Verdana" w:hAnsi="Verdana" w:cs="Arial"/>
          <w:color w:val="000000"/>
          <w:sz w:val="21"/>
          <w:szCs w:val="21"/>
        </w:rPr>
        <w:t>)</w:t>
      </w:r>
    </w:p>
    <w:p w:rsidR="001C0682" w:rsidRDefault="001C0682" w:rsidP="001C0682">
      <w:pPr>
        <w:jc w:val="center"/>
        <w:rPr>
          <w:rFonts w:ascii="Arial" w:hAnsi="Arial" w:cs="Arial"/>
          <w:color w:val="000000"/>
          <w:sz w:val="22"/>
          <w:szCs w:val="22"/>
        </w:rPr>
      </w:pPr>
    </w:p>
    <w:p w:rsidR="00526558" w:rsidRDefault="00526558" w:rsidP="001C0682">
      <w:pPr>
        <w:jc w:val="center"/>
        <w:rPr>
          <w:rFonts w:ascii="Arial" w:hAnsi="Arial" w:cs="Arial"/>
          <w:color w:val="000000"/>
          <w:sz w:val="22"/>
          <w:szCs w:val="22"/>
        </w:rPr>
      </w:pPr>
    </w:p>
    <w:p w:rsidR="00526558" w:rsidRDefault="00526558" w:rsidP="001C0682">
      <w:pPr>
        <w:jc w:val="center"/>
        <w:rPr>
          <w:rFonts w:ascii="Arial" w:hAnsi="Arial" w:cs="Arial"/>
          <w:color w:val="000000"/>
          <w:sz w:val="22"/>
          <w:szCs w:val="22"/>
        </w:rPr>
      </w:pPr>
    </w:p>
    <w:p w:rsidR="00526558" w:rsidRDefault="00526558" w:rsidP="001C0682">
      <w:pPr>
        <w:jc w:val="center"/>
        <w:rPr>
          <w:rFonts w:ascii="Arial" w:hAnsi="Arial" w:cs="Arial"/>
          <w:color w:val="000000"/>
          <w:sz w:val="22"/>
          <w:szCs w:val="22"/>
        </w:rPr>
      </w:pPr>
    </w:p>
    <w:p w:rsidR="00526558" w:rsidRDefault="00526558" w:rsidP="001C0682">
      <w:pPr>
        <w:jc w:val="center"/>
        <w:rPr>
          <w:rFonts w:ascii="Arial" w:hAnsi="Arial" w:cs="Arial"/>
          <w:color w:val="000000"/>
          <w:sz w:val="22"/>
          <w:szCs w:val="22"/>
        </w:rPr>
      </w:pPr>
    </w:p>
    <w:p w:rsidR="00526558" w:rsidRDefault="00526558" w:rsidP="001C0682">
      <w:pPr>
        <w:jc w:val="center"/>
        <w:rPr>
          <w:rFonts w:ascii="Arial" w:hAnsi="Arial" w:cs="Arial"/>
          <w:color w:val="000000"/>
          <w:sz w:val="22"/>
          <w:szCs w:val="22"/>
        </w:rPr>
      </w:pPr>
    </w:p>
    <w:p w:rsidR="00526558" w:rsidRDefault="00526558" w:rsidP="001C0682">
      <w:pPr>
        <w:jc w:val="center"/>
        <w:rPr>
          <w:rFonts w:ascii="Arial" w:hAnsi="Arial" w:cs="Arial"/>
          <w:color w:val="000000"/>
          <w:sz w:val="22"/>
          <w:szCs w:val="22"/>
        </w:rPr>
      </w:pPr>
    </w:p>
    <w:p w:rsidR="00526558" w:rsidRPr="00A22079" w:rsidRDefault="00526558" w:rsidP="001C0682">
      <w:pPr>
        <w:jc w:val="center"/>
        <w:rPr>
          <w:rFonts w:ascii="Arial" w:hAnsi="Arial" w:cs="Arial"/>
          <w:color w:val="000000"/>
          <w:sz w:val="22"/>
          <w:szCs w:val="22"/>
        </w:rPr>
      </w:pPr>
    </w:p>
    <w:p w:rsidR="008568AC" w:rsidRPr="00A22079" w:rsidRDefault="008568AC" w:rsidP="007509A6">
      <w:pPr>
        <w:pStyle w:val="BodyText"/>
        <w:rPr>
          <w:rFonts w:ascii="Arial" w:hAnsi="Arial" w:cs="Arial"/>
          <w:b/>
          <w:szCs w:val="22"/>
          <w:u w:val="single"/>
        </w:rPr>
      </w:pPr>
    </w:p>
    <w:sectPr w:rsidR="008568AC" w:rsidRPr="00A22079" w:rsidSect="008A58A8">
      <w:headerReference w:type="default" r:id="rId7"/>
      <w:footerReference w:type="default" r:id="rId8"/>
      <w:pgSz w:w="15840" w:h="12240" w:orient="landscape"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5DD" w:rsidRDefault="00D455DD">
      <w:r>
        <w:separator/>
      </w:r>
    </w:p>
  </w:endnote>
  <w:endnote w:type="continuationSeparator" w:id="1">
    <w:p w:rsidR="00D455DD" w:rsidRDefault="00D45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5333"/>
      <w:docPartObj>
        <w:docPartGallery w:val="Page Numbers (Bottom of Page)"/>
        <w:docPartUnique/>
      </w:docPartObj>
    </w:sdtPr>
    <w:sdtEndPr>
      <w:rPr>
        <w:color w:val="7F7F7F" w:themeColor="background1" w:themeShade="7F"/>
        <w:spacing w:val="60"/>
      </w:rPr>
    </w:sdtEndPr>
    <w:sdtContent>
      <w:p w:rsidR="004927D5" w:rsidRDefault="005C2C6A">
        <w:pPr>
          <w:pStyle w:val="Footer"/>
          <w:pBdr>
            <w:top w:val="single" w:sz="4" w:space="1" w:color="D9D9D9" w:themeColor="background1" w:themeShade="D9"/>
          </w:pBdr>
          <w:rPr>
            <w:b/>
          </w:rPr>
        </w:pPr>
        <w:fldSimple w:instr=" PAGE   \* MERGEFORMAT ">
          <w:r w:rsidR="00ED4AE4" w:rsidRPr="00ED4AE4">
            <w:rPr>
              <w:b/>
              <w:noProof/>
            </w:rPr>
            <w:t>1</w:t>
          </w:r>
        </w:fldSimple>
        <w:r w:rsidR="004927D5">
          <w:rPr>
            <w:b/>
          </w:rPr>
          <w:t xml:space="preserve"> | </w:t>
        </w:r>
        <w:r w:rsidR="004927D5">
          <w:rPr>
            <w:color w:val="7F7F7F" w:themeColor="background1" w:themeShade="7F"/>
            <w:spacing w:val="60"/>
          </w:rPr>
          <w:t>Page</w:t>
        </w:r>
      </w:p>
    </w:sdtContent>
  </w:sdt>
  <w:p w:rsidR="00194B2A" w:rsidRDefault="00194B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DD" w:rsidRDefault="00D455DD">
      <w:r>
        <w:separator/>
      </w:r>
    </w:p>
  </w:footnote>
  <w:footnote w:type="continuationSeparator" w:id="1">
    <w:p w:rsidR="00D455DD" w:rsidRDefault="00D45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6"/>
        <w:szCs w:val="36"/>
      </w:rPr>
      <w:alias w:val="Title"/>
      <w:id w:val="77738743"/>
      <w:placeholder>
        <w:docPart w:val="E4275C3693C847D28F6FBD43EF1DAF7D"/>
      </w:placeholder>
      <w:dataBinding w:prefixMappings="xmlns:ns0='http://schemas.openxmlformats.org/package/2006/metadata/core-properties' xmlns:ns1='http://purl.org/dc/elements/1.1/'" w:xpath="/ns0:coreProperties[1]/ns1:title[1]" w:storeItemID="{6C3C8BC8-F283-45AE-878A-BAB7291924A1}"/>
      <w:text/>
    </w:sdtPr>
    <w:sdtContent>
      <w:p w:rsidR="004927D5" w:rsidRDefault="004927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927D5">
          <w:rPr>
            <w:rFonts w:asciiTheme="majorHAnsi" w:eastAsiaTheme="majorEastAsia" w:hAnsiTheme="majorHAnsi" w:cstheme="majorBidi"/>
            <w:b/>
            <w:sz w:val="36"/>
            <w:szCs w:val="36"/>
          </w:rPr>
          <w:t>HINDUSTAN LATEX FAMILY PLANNING PROMOTION TRUST</w:t>
        </w:r>
      </w:p>
    </w:sdtContent>
  </w:sdt>
  <w:p w:rsidR="004927D5" w:rsidRDefault="00492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A"/>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85555D"/>
    <w:multiLevelType w:val="hybridMultilevel"/>
    <w:tmpl w:val="EC74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E4C99"/>
    <w:multiLevelType w:val="hybridMultilevel"/>
    <w:tmpl w:val="874A8E28"/>
    <w:lvl w:ilvl="0" w:tplc="0C1614D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B7B24"/>
    <w:multiLevelType w:val="hybridMultilevel"/>
    <w:tmpl w:val="E30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6068F"/>
    <w:multiLevelType w:val="hybridMultilevel"/>
    <w:tmpl w:val="91EA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F1A70"/>
    <w:multiLevelType w:val="hybridMultilevel"/>
    <w:tmpl w:val="F6C4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0418"/>
  </w:hdrShapeDefaults>
  <w:footnotePr>
    <w:footnote w:id="0"/>
    <w:footnote w:id="1"/>
  </w:footnotePr>
  <w:endnotePr>
    <w:endnote w:id="0"/>
    <w:endnote w:id="1"/>
  </w:endnotePr>
  <w:compat/>
  <w:rsids>
    <w:rsidRoot w:val="00FA4482"/>
    <w:rsid w:val="00006E5A"/>
    <w:rsid w:val="00011E30"/>
    <w:rsid w:val="00012FF5"/>
    <w:rsid w:val="000219BF"/>
    <w:rsid w:val="00024BDF"/>
    <w:rsid w:val="00030390"/>
    <w:rsid w:val="000326F2"/>
    <w:rsid w:val="00036A78"/>
    <w:rsid w:val="00036DE0"/>
    <w:rsid w:val="00040D2F"/>
    <w:rsid w:val="00042844"/>
    <w:rsid w:val="00044223"/>
    <w:rsid w:val="0004648D"/>
    <w:rsid w:val="0004662D"/>
    <w:rsid w:val="0004746D"/>
    <w:rsid w:val="00055481"/>
    <w:rsid w:val="00060FDD"/>
    <w:rsid w:val="0006675F"/>
    <w:rsid w:val="00070869"/>
    <w:rsid w:val="00074473"/>
    <w:rsid w:val="00075B78"/>
    <w:rsid w:val="000841BD"/>
    <w:rsid w:val="00085000"/>
    <w:rsid w:val="00085ACB"/>
    <w:rsid w:val="000900EC"/>
    <w:rsid w:val="0009026A"/>
    <w:rsid w:val="00091180"/>
    <w:rsid w:val="00092B38"/>
    <w:rsid w:val="00097C27"/>
    <w:rsid w:val="000A0F19"/>
    <w:rsid w:val="000B155C"/>
    <w:rsid w:val="000B54DB"/>
    <w:rsid w:val="000C7077"/>
    <w:rsid w:val="000D1C19"/>
    <w:rsid w:val="000D33BE"/>
    <w:rsid w:val="000E2257"/>
    <w:rsid w:val="000E51A3"/>
    <w:rsid w:val="000F55C0"/>
    <w:rsid w:val="000F7ED7"/>
    <w:rsid w:val="00100294"/>
    <w:rsid w:val="001107BA"/>
    <w:rsid w:val="001166CF"/>
    <w:rsid w:val="001227FF"/>
    <w:rsid w:val="001253E5"/>
    <w:rsid w:val="00126E40"/>
    <w:rsid w:val="00140196"/>
    <w:rsid w:val="00150ECD"/>
    <w:rsid w:val="001566BA"/>
    <w:rsid w:val="001619AA"/>
    <w:rsid w:val="00161CDE"/>
    <w:rsid w:val="00162E87"/>
    <w:rsid w:val="0016746B"/>
    <w:rsid w:val="00170241"/>
    <w:rsid w:val="00174B4A"/>
    <w:rsid w:val="00176298"/>
    <w:rsid w:val="00177219"/>
    <w:rsid w:val="001773B9"/>
    <w:rsid w:val="00180BA0"/>
    <w:rsid w:val="001826FD"/>
    <w:rsid w:val="00187EB9"/>
    <w:rsid w:val="0019066F"/>
    <w:rsid w:val="00194B2A"/>
    <w:rsid w:val="001A058F"/>
    <w:rsid w:val="001A3967"/>
    <w:rsid w:val="001A69DE"/>
    <w:rsid w:val="001B47A4"/>
    <w:rsid w:val="001C0604"/>
    <w:rsid w:val="001C0682"/>
    <w:rsid w:val="001C5D8E"/>
    <w:rsid w:val="001D2EDF"/>
    <w:rsid w:val="001D3A3F"/>
    <w:rsid w:val="001D618F"/>
    <w:rsid w:val="001D6C5E"/>
    <w:rsid w:val="001D7C4E"/>
    <w:rsid w:val="001E1AEB"/>
    <w:rsid w:val="001E367B"/>
    <w:rsid w:val="001F0C82"/>
    <w:rsid w:val="001F1F9C"/>
    <w:rsid w:val="001F2B96"/>
    <w:rsid w:val="001F44A2"/>
    <w:rsid w:val="001F65B9"/>
    <w:rsid w:val="002018CA"/>
    <w:rsid w:val="00212110"/>
    <w:rsid w:val="00213364"/>
    <w:rsid w:val="00213F7F"/>
    <w:rsid w:val="00222992"/>
    <w:rsid w:val="002249B1"/>
    <w:rsid w:val="00225B98"/>
    <w:rsid w:val="00232CF6"/>
    <w:rsid w:val="002349FC"/>
    <w:rsid w:val="002350A5"/>
    <w:rsid w:val="00245AA9"/>
    <w:rsid w:val="00253027"/>
    <w:rsid w:val="002629F9"/>
    <w:rsid w:val="0026307E"/>
    <w:rsid w:val="00263594"/>
    <w:rsid w:val="00267664"/>
    <w:rsid w:val="00280ED2"/>
    <w:rsid w:val="0028573E"/>
    <w:rsid w:val="00286727"/>
    <w:rsid w:val="00291871"/>
    <w:rsid w:val="00295F78"/>
    <w:rsid w:val="002A0601"/>
    <w:rsid w:val="002A1A1E"/>
    <w:rsid w:val="002A1D41"/>
    <w:rsid w:val="002A49F6"/>
    <w:rsid w:val="002A7535"/>
    <w:rsid w:val="002B0DBB"/>
    <w:rsid w:val="002B2EA6"/>
    <w:rsid w:val="002C0004"/>
    <w:rsid w:val="002C3E09"/>
    <w:rsid w:val="002C40B5"/>
    <w:rsid w:val="002D7F4A"/>
    <w:rsid w:val="002E2C79"/>
    <w:rsid w:val="002E2DFF"/>
    <w:rsid w:val="002E5814"/>
    <w:rsid w:val="002F17E5"/>
    <w:rsid w:val="002F5E12"/>
    <w:rsid w:val="0030051B"/>
    <w:rsid w:val="00301588"/>
    <w:rsid w:val="00301659"/>
    <w:rsid w:val="00306210"/>
    <w:rsid w:val="00321409"/>
    <w:rsid w:val="003265F3"/>
    <w:rsid w:val="003269E5"/>
    <w:rsid w:val="00330EC1"/>
    <w:rsid w:val="00335FFE"/>
    <w:rsid w:val="00342CC1"/>
    <w:rsid w:val="00361123"/>
    <w:rsid w:val="003656DC"/>
    <w:rsid w:val="00367855"/>
    <w:rsid w:val="00372286"/>
    <w:rsid w:val="00376050"/>
    <w:rsid w:val="0038019F"/>
    <w:rsid w:val="003822BF"/>
    <w:rsid w:val="00385ADB"/>
    <w:rsid w:val="0039078E"/>
    <w:rsid w:val="00393999"/>
    <w:rsid w:val="003A4037"/>
    <w:rsid w:val="003A728E"/>
    <w:rsid w:val="003B2D0B"/>
    <w:rsid w:val="003B417E"/>
    <w:rsid w:val="003C1C50"/>
    <w:rsid w:val="003C1E78"/>
    <w:rsid w:val="003C7EB1"/>
    <w:rsid w:val="003D70A6"/>
    <w:rsid w:val="003E272D"/>
    <w:rsid w:val="003F322C"/>
    <w:rsid w:val="004007C0"/>
    <w:rsid w:val="00405342"/>
    <w:rsid w:val="00406640"/>
    <w:rsid w:val="00431A56"/>
    <w:rsid w:val="004352A0"/>
    <w:rsid w:val="004402D2"/>
    <w:rsid w:val="00451B9C"/>
    <w:rsid w:val="00452FAB"/>
    <w:rsid w:val="004562DE"/>
    <w:rsid w:val="004570D5"/>
    <w:rsid w:val="00457F60"/>
    <w:rsid w:val="00460F0D"/>
    <w:rsid w:val="00466B95"/>
    <w:rsid w:val="0047163D"/>
    <w:rsid w:val="00473FDF"/>
    <w:rsid w:val="00476200"/>
    <w:rsid w:val="00477662"/>
    <w:rsid w:val="004811BA"/>
    <w:rsid w:val="00484166"/>
    <w:rsid w:val="004927D5"/>
    <w:rsid w:val="00495FCD"/>
    <w:rsid w:val="004A1BF7"/>
    <w:rsid w:val="004A27FB"/>
    <w:rsid w:val="004A6B8C"/>
    <w:rsid w:val="004B17A5"/>
    <w:rsid w:val="004B3FD7"/>
    <w:rsid w:val="004C19F2"/>
    <w:rsid w:val="004C53D9"/>
    <w:rsid w:val="004C64A7"/>
    <w:rsid w:val="004E1080"/>
    <w:rsid w:val="004E3A3F"/>
    <w:rsid w:val="004E5459"/>
    <w:rsid w:val="004F025F"/>
    <w:rsid w:val="004F1F74"/>
    <w:rsid w:val="004F7D44"/>
    <w:rsid w:val="00500E63"/>
    <w:rsid w:val="00504727"/>
    <w:rsid w:val="00504E09"/>
    <w:rsid w:val="005112B0"/>
    <w:rsid w:val="00526558"/>
    <w:rsid w:val="00527392"/>
    <w:rsid w:val="005309D7"/>
    <w:rsid w:val="00531783"/>
    <w:rsid w:val="00533B40"/>
    <w:rsid w:val="005340A8"/>
    <w:rsid w:val="00546E62"/>
    <w:rsid w:val="005525C0"/>
    <w:rsid w:val="00556413"/>
    <w:rsid w:val="00556711"/>
    <w:rsid w:val="00556892"/>
    <w:rsid w:val="00560454"/>
    <w:rsid w:val="00560A13"/>
    <w:rsid w:val="00563BC7"/>
    <w:rsid w:val="00564E7A"/>
    <w:rsid w:val="005705E4"/>
    <w:rsid w:val="00570D7A"/>
    <w:rsid w:val="0057612C"/>
    <w:rsid w:val="00577C06"/>
    <w:rsid w:val="00590447"/>
    <w:rsid w:val="0059107D"/>
    <w:rsid w:val="00593FE5"/>
    <w:rsid w:val="005962F6"/>
    <w:rsid w:val="005A1867"/>
    <w:rsid w:val="005A1E75"/>
    <w:rsid w:val="005A2EE5"/>
    <w:rsid w:val="005A3E0B"/>
    <w:rsid w:val="005A5677"/>
    <w:rsid w:val="005A6678"/>
    <w:rsid w:val="005C2C6A"/>
    <w:rsid w:val="005D51B0"/>
    <w:rsid w:val="005D7BA0"/>
    <w:rsid w:val="005E5629"/>
    <w:rsid w:val="005E6118"/>
    <w:rsid w:val="005F072A"/>
    <w:rsid w:val="005F561D"/>
    <w:rsid w:val="0060236B"/>
    <w:rsid w:val="006039C2"/>
    <w:rsid w:val="006040A5"/>
    <w:rsid w:val="00611E7E"/>
    <w:rsid w:val="006179B4"/>
    <w:rsid w:val="00623E32"/>
    <w:rsid w:val="00624A81"/>
    <w:rsid w:val="006270CD"/>
    <w:rsid w:val="00643743"/>
    <w:rsid w:val="00651CE4"/>
    <w:rsid w:val="0066252F"/>
    <w:rsid w:val="00664F68"/>
    <w:rsid w:val="0066644A"/>
    <w:rsid w:val="00672792"/>
    <w:rsid w:val="006727BF"/>
    <w:rsid w:val="00673B04"/>
    <w:rsid w:val="00673DD9"/>
    <w:rsid w:val="006766BD"/>
    <w:rsid w:val="00676C35"/>
    <w:rsid w:val="00680F25"/>
    <w:rsid w:val="00685072"/>
    <w:rsid w:val="0069482A"/>
    <w:rsid w:val="00696D10"/>
    <w:rsid w:val="006A14AC"/>
    <w:rsid w:val="006A5E21"/>
    <w:rsid w:val="006B4F59"/>
    <w:rsid w:val="006C2B27"/>
    <w:rsid w:val="006C6A1D"/>
    <w:rsid w:val="006D3D39"/>
    <w:rsid w:val="006E1F38"/>
    <w:rsid w:val="006E21F0"/>
    <w:rsid w:val="006E3B81"/>
    <w:rsid w:val="0070033E"/>
    <w:rsid w:val="00704BF6"/>
    <w:rsid w:val="00706158"/>
    <w:rsid w:val="00710B73"/>
    <w:rsid w:val="00713D0F"/>
    <w:rsid w:val="00716713"/>
    <w:rsid w:val="00716FB8"/>
    <w:rsid w:val="00721CF0"/>
    <w:rsid w:val="007235E3"/>
    <w:rsid w:val="00732D37"/>
    <w:rsid w:val="007400AF"/>
    <w:rsid w:val="007419F9"/>
    <w:rsid w:val="0074205A"/>
    <w:rsid w:val="007509A6"/>
    <w:rsid w:val="007515D5"/>
    <w:rsid w:val="007553E5"/>
    <w:rsid w:val="00762776"/>
    <w:rsid w:val="007654F8"/>
    <w:rsid w:val="00781327"/>
    <w:rsid w:val="00785FE6"/>
    <w:rsid w:val="0079443A"/>
    <w:rsid w:val="00797266"/>
    <w:rsid w:val="007A0472"/>
    <w:rsid w:val="007A289B"/>
    <w:rsid w:val="007B3A1A"/>
    <w:rsid w:val="007B6038"/>
    <w:rsid w:val="007D1C91"/>
    <w:rsid w:val="007D442C"/>
    <w:rsid w:val="007D721F"/>
    <w:rsid w:val="007F0635"/>
    <w:rsid w:val="008005F9"/>
    <w:rsid w:val="00802D73"/>
    <w:rsid w:val="00805042"/>
    <w:rsid w:val="0081116C"/>
    <w:rsid w:val="00813A37"/>
    <w:rsid w:val="00817B49"/>
    <w:rsid w:val="00817BB4"/>
    <w:rsid w:val="0082252F"/>
    <w:rsid w:val="00836EF1"/>
    <w:rsid w:val="00840835"/>
    <w:rsid w:val="008468AB"/>
    <w:rsid w:val="008568AC"/>
    <w:rsid w:val="008602E0"/>
    <w:rsid w:val="008627B0"/>
    <w:rsid w:val="008673A7"/>
    <w:rsid w:val="008678A1"/>
    <w:rsid w:val="008678D0"/>
    <w:rsid w:val="00870E1F"/>
    <w:rsid w:val="00872091"/>
    <w:rsid w:val="00894B1F"/>
    <w:rsid w:val="00896E75"/>
    <w:rsid w:val="008A0518"/>
    <w:rsid w:val="008A30AD"/>
    <w:rsid w:val="008A58A8"/>
    <w:rsid w:val="008A5B3A"/>
    <w:rsid w:val="008B08CB"/>
    <w:rsid w:val="008B23B8"/>
    <w:rsid w:val="008B48AA"/>
    <w:rsid w:val="008C2BF7"/>
    <w:rsid w:val="008C2FC9"/>
    <w:rsid w:val="008D0189"/>
    <w:rsid w:val="008D1208"/>
    <w:rsid w:val="008D3FE1"/>
    <w:rsid w:val="008D700C"/>
    <w:rsid w:val="008F128E"/>
    <w:rsid w:val="008F271D"/>
    <w:rsid w:val="008F62C5"/>
    <w:rsid w:val="008F64C6"/>
    <w:rsid w:val="0091078D"/>
    <w:rsid w:val="009139F2"/>
    <w:rsid w:val="00913C4D"/>
    <w:rsid w:val="00916D2B"/>
    <w:rsid w:val="0093407D"/>
    <w:rsid w:val="00934641"/>
    <w:rsid w:val="00934C82"/>
    <w:rsid w:val="00935752"/>
    <w:rsid w:val="0093650A"/>
    <w:rsid w:val="009427B2"/>
    <w:rsid w:val="00942B8B"/>
    <w:rsid w:val="00943314"/>
    <w:rsid w:val="009478D9"/>
    <w:rsid w:val="00950B29"/>
    <w:rsid w:val="00951F85"/>
    <w:rsid w:val="0095488F"/>
    <w:rsid w:val="00957D5D"/>
    <w:rsid w:val="0097080B"/>
    <w:rsid w:val="00971EC4"/>
    <w:rsid w:val="009753E5"/>
    <w:rsid w:val="00976B1A"/>
    <w:rsid w:val="00980592"/>
    <w:rsid w:val="00980D8E"/>
    <w:rsid w:val="009823B5"/>
    <w:rsid w:val="00983D43"/>
    <w:rsid w:val="00985775"/>
    <w:rsid w:val="00986355"/>
    <w:rsid w:val="009A2526"/>
    <w:rsid w:val="009A4172"/>
    <w:rsid w:val="009A53F5"/>
    <w:rsid w:val="009A6621"/>
    <w:rsid w:val="009A6D44"/>
    <w:rsid w:val="009B0453"/>
    <w:rsid w:val="009B2B9D"/>
    <w:rsid w:val="009C1854"/>
    <w:rsid w:val="009C4A50"/>
    <w:rsid w:val="009C567E"/>
    <w:rsid w:val="009C7D98"/>
    <w:rsid w:val="009D0159"/>
    <w:rsid w:val="009D195D"/>
    <w:rsid w:val="009E158A"/>
    <w:rsid w:val="009E37F8"/>
    <w:rsid w:val="009E6FE4"/>
    <w:rsid w:val="009F4022"/>
    <w:rsid w:val="009F7678"/>
    <w:rsid w:val="00A0244A"/>
    <w:rsid w:val="00A0291E"/>
    <w:rsid w:val="00A032E9"/>
    <w:rsid w:val="00A11879"/>
    <w:rsid w:val="00A17381"/>
    <w:rsid w:val="00A20905"/>
    <w:rsid w:val="00A22079"/>
    <w:rsid w:val="00A2384C"/>
    <w:rsid w:val="00A26CF1"/>
    <w:rsid w:val="00A35291"/>
    <w:rsid w:val="00A44AF9"/>
    <w:rsid w:val="00A45DD9"/>
    <w:rsid w:val="00A47A14"/>
    <w:rsid w:val="00A54F23"/>
    <w:rsid w:val="00A56D2E"/>
    <w:rsid w:val="00A6146E"/>
    <w:rsid w:val="00A622A6"/>
    <w:rsid w:val="00A67F5B"/>
    <w:rsid w:val="00A77886"/>
    <w:rsid w:val="00A84266"/>
    <w:rsid w:val="00A84CB6"/>
    <w:rsid w:val="00A86056"/>
    <w:rsid w:val="00A96020"/>
    <w:rsid w:val="00AA069D"/>
    <w:rsid w:val="00AA7163"/>
    <w:rsid w:val="00AB4538"/>
    <w:rsid w:val="00AC16A4"/>
    <w:rsid w:val="00AC5B7A"/>
    <w:rsid w:val="00AC7997"/>
    <w:rsid w:val="00AD0EB0"/>
    <w:rsid w:val="00AE0E66"/>
    <w:rsid w:val="00AF1882"/>
    <w:rsid w:val="00AF6DB4"/>
    <w:rsid w:val="00B0744B"/>
    <w:rsid w:val="00B07BA6"/>
    <w:rsid w:val="00B17B10"/>
    <w:rsid w:val="00B250C7"/>
    <w:rsid w:val="00B2708E"/>
    <w:rsid w:val="00B30436"/>
    <w:rsid w:val="00B31775"/>
    <w:rsid w:val="00B32FD3"/>
    <w:rsid w:val="00B331D1"/>
    <w:rsid w:val="00B42529"/>
    <w:rsid w:val="00B46C2C"/>
    <w:rsid w:val="00B50EF1"/>
    <w:rsid w:val="00B54173"/>
    <w:rsid w:val="00B54B9D"/>
    <w:rsid w:val="00B55971"/>
    <w:rsid w:val="00B61C06"/>
    <w:rsid w:val="00B72804"/>
    <w:rsid w:val="00B74E8C"/>
    <w:rsid w:val="00B75DD5"/>
    <w:rsid w:val="00B8605C"/>
    <w:rsid w:val="00B9312A"/>
    <w:rsid w:val="00B935D4"/>
    <w:rsid w:val="00B943C6"/>
    <w:rsid w:val="00BA01E9"/>
    <w:rsid w:val="00BA1B07"/>
    <w:rsid w:val="00BA2098"/>
    <w:rsid w:val="00BA7EF6"/>
    <w:rsid w:val="00BB371D"/>
    <w:rsid w:val="00BC3141"/>
    <w:rsid w:val="00BC49D7"/>
    <w:rsid w:val="00BC5718"/>
    <w:rsid w:val="00BC6588"/>
    <w:rsid w:val="00BD055C"/>
    <w:rsid w:val="00BD584D"/>
    <w:rsid w:val="00BE1779"/>
    <w:rsid w:val="00BF72FE"/>
    <w:rsid w:val="00C04B69"/>
    <w:rsid w:val="00C05D34"/>
    <w:rsid w:val="00C12BB8"/>
    <w:rsid w:val="00C15C2F"/>
    <w:rsid w:val="00C16112"/>
    <w:rsid w:val="00C243C5"/>
    <w:rsid w:val="00C27BA1"/>
    <w:rsid w:val="00C32F53"/>
    <w:rsid w:val="00C33072"/>
    <w:rsid w:val="00C355B7"/>
    <w:rsid w:val="00C40565"/>
    <w:rsid w:val="00C613CB"/>
    <w:rsid w:val="00C7300F"/>
    <w:rsid w:val="00C7746F"/>
    <w:rsid w:val="00C83469"/>
    <w:rsid w:val="00C86169"/>
    <w:rsid w:val="00C93224"/>
    <w:rsid w:val="00C95DDA"/>
    <w:rsid w:val="00CA2643"/>
    <w:rsid w:val="00CA7BB1"/>
    <w:rsid w:val="00CB5B4B"/>
    <w:rsid w:val="00CB7081"/>
    <w:rsid w:val="00CC7BF2"/>
    <w:rsid w:val="00CD6F7F"/>
    <w:rsid w:val="00CE2329"/>
    <w:rsid w:val="00CF2B27"/>
    <w:rsid w:val="00CF2C0C"/>
    <w:rsid w:val="00CF2E13"/>
    <w:rsid w:val="00CF3ADC"/>
    <w:rsid w:val="00CF5406"/>
    <w:rsid w:val="00CF783A"/>
    <w:rsid w:val="00D02732"/>
    <w:rsid w:val="00D057EB"/>
    <w:rsid w:val="00D07913"/>
    <w:rsid w:val="00D07E4C"/>
    <w:rsid w:val="00D12248"/>
    <w:rsid w:val="00D15A8A"/>
    <w:rsid w:val="00D2090A"/>
    <w:rsid w:val="00D225BD"/>
    <w:rsid w:val="00D455DD"/>
    <w:rsid w:val="00D5638B"/>
    <w:rsid w:val="00D56E0B"/>
    <w:rsid w:val="00D60B80"/>
    <w:rsid w:val="00D624DF"/>
    <w:rsid w:val="00D714B9"/>
    <w:rsid w:val="00D87A64"/>
    <w:rsid w:val="00D9360E"/>
    <w:rsid w:val="00DA2113"/>
    <w:rsid w:val="00DA544C"/>
    <w:rsid w:val="00DB4420"/>
    <w:rsid w:val="00DB6978"/>
    <w:rsid w:val="00DC043E"/>
    <w:rsid w:val="00DC25DD"/>
    <w:rsid w:val="00DC46C4"/>
    <w:rsid w:val="00DC6290"/>
    <w:rsid w:val="00DC6CD4"/>
    <w:rsid w:val="00DD36FD"/>
    <w:rsid w:val="00DD4234"/>
    <w:rsid w:val="00DD78F0"/>
    <w:rsid w:val="00DE66AB"/>
    <w:rsid w:val="00DE7860"/>
    <w:rsid w:val="00DE7A84"/>
    <w:rsid w:val="00DF6FA4"/>
    <w:rsid w:val="00E003E6"/>
    <w:rsid w:val="00E04302"/>
    <w:rsid w:val="00E125BC"/>
    <w:rsid w:val="00E13D42"/>
    <w:rsid w:val="00E251F7"/>
    <w:rsid w:val="00E25E66"/>
    <w:rsid w:val="00E26862"/>
    <w:rsid w:val="00E33257"/>
    <w:rsid w:val="00E36484"/>
    <w:rsid w:val="00E432BB"/>
    <w:rsid w:val="00E452D7"/>
    <w:rsid w:val="00E55761"/>
    <w:rsid w:val="00E56D55"/>
    <w:rsid w:val="00E603EC"/>
    <w:rsid w:val="00E63513"/>
    <w:rsid w:val="00E7309A"/>
    <w:rsid w:val="00E84F66"/>
    <w:rsid w:val="00E87810"/>
    <w:rsid w:val="00E96869"/>
    <w:rsid w:val="00EA11BE"/>
    <w:rsid w:val="00ED2384"/>
    <w:rsid w:val="00ED28C0"/>
    <w:rsid w:val="00ED3994"/>
    <w:rsid w:val="00ED4AE4"/>
    <w:rsid w:val="00ED6BC3"/>
    <w:rsid w:val="00ED7B5A"/>
    <w:rsid w:val="00EE05D6"/>
    <w:rsid w:val="00EE7E8F"/>
    <w:rsid w:val="00EF7417"/>
    <w:rsid w:val="00EF7957"/>
    <w:rsid w:val="00F11F28"/>
    <w:rsid w:val="00F235A6"/>
    <w:rsid w:val="00F65731"/>
    <w:rsid w:val="00F73763"/>
    <w:rsid w:val="00F775E3"/>
    <w:rsid w:val="00F831AC"/>
    <w:rsid w:val="00F833A8"/>
    <w:rsid w:val="00F94C10"/>
    <w:rsid w:val="00F9790C"/>
    <w:rsid w:val="00FA0709"/>
    <w:rsid w:val="00FA1854"/>
    <w:rsid w:val="00FA4482"/>
    <w:rsid w:val="00FA6201"/>
    <w:rsid w:val="00FA7937"/>
    <w:rsid w:val="00FB4940"/>
    <w:rsid w:val="00FB650C"/>
    <w:rsid w:val="00FC1124"/>
    <w:rsid w:val="00FC35A6"/>
    <w:rsid w:val="00FC5967"/>
    <w:rsid w:val="00FE0517"/>
    <w:rsid w:val="00FE26AD"/>
    <w:rsid w:val="00FE4FB0"/>
    <w:rsid w:val="00FF2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link w:val="HeaderChar"/>
    <w:uiPriority w:val="99"/>
    <w:rsid w:val="00A84CB6"/>
    <w:pPr>
      <w:tabs>
        <w:tab w:val="center" w:pos="4320"/>
        <w:tab w:val="right" w:pos="8640"/>
      </w:tabs>
    </w:pPr>
  </w:style>
  <w:style w:type="paragraph" w:styleId="Footer">
    <w:name w:val="footer"/>
    <w:basedOn w:val="Normal"/>
    <w:link w:val="FooterChar"/>
    <w:uiPriority w:val="99"/>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uiPriority w:val="59"/>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link w:val="ListParagraphChar"/>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TitleChar">
    <w:name w:val="Title Char"/>
    <w:basedOn w:val="DefaultParagraphFont"/>
    <w:link w:val="Title"/>
    <w:rsid w:val="00B943C6"/>
    <w:rPr>
      <w:b/>
      <w:sz w:val="24"/>
    </w:rPr>
  </w:style>
  <w:style w:type="paragraph" w:styleId="BodyText3">
    <w:name w:val="Body Text 3"/>
    <w:basedOn w:val="Normal"/>
    <w:link w:val="BodyText3Char"/>
    <w:rsid w:val="002B2EA6"/>
    <w:pPr>
      <w:spacing w:after="120"/>
    </w:pPr>
    <w:rPr>
      <w:sz w:val="16"/>
      <w:szCs w:val="16"/>
    </w:rPr>
  </w:style>
  <w:style w:type="character" w:customStyle="1" w:styleId="BodyText3Char">
    <w:name w:val="Body Text 3 Char"/>
    <w:basedOn w:val="DefaultParagraphFont"/>
    <w:link w:val="BodyText3"/>
    <w:rsid w:val="002B2EA6"/>
    <w:rPr>
      <w:sz w:val="16"/>
      <w:szCs w:val="16"/>
    </w:rPr>
  </w:style>
  <w:style w:type="paragraph" w:styleId="BalloonText">
    <w:name w:val="Balloon Text"/>
    <w:basedOn w:val="Normal"/>
    <w:link w:val="BalloonTextChar"/>
    <w:rsid w:val="003265F3"/>
    <w:rPr>
      <w:rFonts w:ascii="Tahoma" w:hAnsi="Tahoma" w:cs="Tahoma"/>
      <w:sz w:val="16"/>
      <w:szCs w:val="16"/>
    </w:rPr>
  </w:style>
  <w:style w:type="character" w:customStyle="1" w:styleId="BalloonTextChar">
    <w:name w:val="Balloon Text Char"/>
    <w:basedOn w:val="DefaultParagraphFont"/>
    <w:link w:val="BalloonText"/>
    <w:rsid w:val="003265F3"/>
    <w:rPr>
      <w:rFonts w:ascii="Tahoma" w:hAnsi="Tahoma" w:cs="Tahoma"/>
      <w:sz w:val="16"/>
      <w:szCs w:val="16"/>
      <w:lang w:val="en-US" w:eastAsia="en-US"/>
    </w:rPr>
  </w:style>
  <w:style w:type="character" w:customStyle="1" w:styleId="ListParagraphChar">
    <w:name w:val="List Paragraph Char"/>
    <w:link w:val="ListParagraph"/>
    <w:uiPriority w:val="34"/>
    <w:locked/>
    <w:rsid w:val="009F7678"/>
    <w:rPr>
      <w:sz w:val="24"/>
      <w:szCs w:val="24"/>
      <w:lang w:val="en-US" w:eastAsia="en-US"/>
    </w:rPr>
  </w:style>
  <w:style w:type="paragraph" w:styleId="NoSpacing">
    <w:name w:val="No Spacing"/>
    <w:uiPriority w:val="1"/>
    <w:qFormat/>
    <w:rsid w:val="00A35291"/>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4927D5"/>
    <w:rPr>
      <w:lang w:val="en-US" w:eastAsia="en-US"/>
    </w:rPr>
  </w:style>
  <w:style w:type="character" w:customStyle="1" w:styleId="FooterChar">
    <w:name w:val="Footer Char"/>
    <w:basedOn w:val="DefaultParagraphFont"/>
    <w:link w:val="Footer"/>
    <w:uiPriority w:val="99"/>
    <w:rsid w:val="004927D5"/>
    <w:rPr>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355161364">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929123436">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275C3693C847D28F6FBD43EF1DAF7D"/>
        <w:category>
          <w:name w:val="General"/>
          <w:gallery w:val="placeholder"/>
        </w:category>
        <w:types>
          <w:type w:val="bbPlcHdr"/>
        </w:types>
        <w:behaviors>
          <w:behavior w:val="content"/>
        </w:behaviors>
        <w:guid w:val="{D60227AB-ED93-4142-AE73-F39204AE7814}"/>
      </w:docPartPr>
      <w:docPartBody>
        <w:p w:rsidR="004F22D0" w:rsidRDefault="00557200" w:rsidP="00557200">
          <w:pPr>
            <w:pStyle w:val="E4275C3693C847D28F6FBD43EF1DAF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7200"/>
    <w:rsid w:val="00076359"/>
    <w:rsid w:val="000D0D3A"/>
    <w:rsid w:val="00121C02"/>
    <w:rsid w:val="001C7EDD"/>
    <w:rsid w:val="00341108"/>
    <w:rsid w:val="003925B4"/>
    <w:rsid w:val="00455127"/>
    <w:rsid w:val="004F22D0"/>
    <w:rsid w:val="00517178"/>
    <w:rsid w:val="00557200"/>
    <w:rsid w:val="00870F52"/>
    <w:rsid w:val="00916DC6"/>
    <w:rsid w:val="00C823F7"/>
    <w:rsid w:val="00F07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75C3693C847D28F6FBD43EF1DAF7D">
    <w:name w:val="E4275C3693C847D28F6FBD43EF1DAF7D"/>
    <w:rsid w:val="005572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HINDUSTAN LATEX FAMILY PLANNING PROMOTION TRUST</vt:lpstr>
    </vt:vector>
  </TitlesOfParts>
  <Company>HP</Company>
  <LinksUpToDate>false</LinksUpToDate>
  <CharactersWithSpaces>12409</CharactersWithSpaces>
  <SharedDoc>false</SharedDoc>
  <HLinks>
    <vt:vector size="6" baseType="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LATEX FAMILY PLANNING PROMOTION TRUST</dc:title>
  <dc:creator>OPEY A.</dc:creator>
  <cp:lastModifiedBy>user</cp:lastModifiedBy>
  <cp:revision>2</cp:revision>
  <cp:lastPrinted>2014-09-01T07:14:00Z</cp:lastPrinted>
  <dcterms:created xsi:type="dcterms:W3CDTF">2018-05-31T12:08:00Z</dcterms:created>
  <dcterms:modified xsi:type="dcterms:W3CDTF">2018-05-31T12:08:00Z</dcterms:modified>
</cp:coreProperties>
</file>