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9B" w:rsidRPr="00EA2145" w:rsidRDefault="001F7A9B" w:rsidP="003B0A31">
      <w:pPr>
        <w:jc w:val="center"/>
        <w:rPr>
          <w:rFonts w:cs="Calibri"/>
          <w:b/>
          <w:sz w:val="24"/>
          <w:szCs w:val="24"/>
          <w:u w:val="single"/>
        </w:rPr>
      </w:pPr>
      <w:r w:rsidRPr="00EA2145">
        <w:rPr>
          <w:rFonts w:cs="Calibri"/>
          <w:b/>
          <w:sz w:val="24"/>
          <w:szCs w:val="24"/>
          <w:u w:val="single"/>
        </w:rPr>
        <w:t>Request for Proposal</w:t>
      </w:r>
    </w:p>
    <w:p w:rsidR="001F7A9B" w:rsidRPr="00EA2145" w:rsidRDefault="001F7A9B" w:rsidP="00B25F2E">
      <w:pPr>
        <w:tabs>
          <w:tab w:val="left" w:pos="-720"/>
        </w:tabs>
        <w:suppressAutoHyphens/>
        <w:spacing w:line="360" w:lineRule="auto"/>
        <w:jc w:val="both"/>
        <w:rPr>
          <w:rFonts w:cs="Calibri"/>
          <w:sz w:val="24"/>
          <w:szCs w:val="24"/>
        </w:rPr>
      </w:pPr>
    </w:p>
    <w:p w:rsidR="001F7A9B" w:rsidRPr="00EA2145" w:rsidRDefault="001F7A9B" w:rsidP="00B25F2E">
      <w:pPr>
        <w:tabs>
          <w:tab w:val="left" w:pos="-720"/>
        </w:tabs>
        <w:suppressAutoHyphens/>
        <w:spacing w:line="360" w:lineRule="auto"/>
        <w:jc w:val="both"/>
        <w:rPr>
          <w:rFonts w:cs="Calibri"/>
          <w:sz w:val="24"/>
          <w:szCs w:val="24"/>
        </w:rPr>
      </w:pPr>
    </w:p>
    <w:p w:rsidR="001F7A9B" w:rsidRPr="00EA2145" w:rsidRDefault="001F7A9B" w:rsidP="00B25F2E">
      <w:pPr>
        <w:tabs>
          <w:tab w:val="left" w:pos="-720"/>
        </w:tabs>
        <w:suppressAutoHyphens/>
        <w:spacing w:line="360" w:lineRule="auto"/>
        <w:jc w:val="both"/>
        <w:rPr>
          <w:rFonts w:cs="Calibri"/>
          <w:sz w:val="24"/>
          <w:szCs w:val="24"/>
        </w:rPr>
      </w:pPr>
    </w:p>
    <w:p w:rsidR="001F7A9B" w:rsidRPr="00EA2145" w:rsidRDefault="004E227D" w:rsidP="003B0A31">
      <w:pPr>
        <w:tabs>
          <w:tab w:val="left" w:pos="-720"/>
        </w:tabs>
        <w:suppressAutoHyphens/>
        <w:spacing w:line="360" w:lineRule="auto"/>
        <w:jc w:val="center"/>
        <w:rPr>
          <w:rFonts w:cs="Calibri"/>
          <w:b/>
          <w:sz w:val="24"/>
          <w:szCs w:val="24"/>
        </w:rPr>
      </w:pPr>
      <w:r w:rsidRPr="00EA2145">
        <w:rPr>
          <w:rFonts w:cs="Calibri"/>
          <w:b/>
          <w:sz w:val="24"/>
          <w:szCs w:val="24"/>
        </w:rPr>
        <w:t>Merck</w:t>
      </w:r>
      <w:r w:rsidR="001F7A9B" w:rsidRPr="00EA2145">
        <w:rPr>
          <w:rFonts w:cs="Calibri"/>
          <w:b/>
          <w:sz w:val="24"/>
          <w:szCs w:val="24"/>
        </w:rPr>
        <w:t xml:space="preserve">, </w:t>
      </w:r>
      <w:r w:rsidR="007A464E" w:rsidRPr="00EA2145">
        <w:rPr>
          <w:rFonts w:cs="Calibri"/>
          <w:b/>
          <w:sz w:val="24"/>
          <w:szCs w:val="24"/>
        </w:rPr>
        <w:t>Rajasthan</w:t>
      </w:r>
      <w:r w:rsidR="00E06D68" w:rsidRPr="00EA2145">
        <w:rPr>
          <w:rFonts w:cs="Calibri"/>
          <w:b/>
          <w:sz w:val="24"/>
          <w:szCs w:val="24"/>
        </w:rPr>
        <w:t xml:space="preserve"> </w:t>
      </w:r>
      <w:r w:rsidR="001F7A9B" w:rsidRPr="00EA2145">
        <w:rPr>
          <w:rFonts w:cs="Calibri"/>
          <w:b/>
          <w:sz w:val="24"/>
          <w:szCs w:val="24"/>
        </w:rPr>
        <w:t>Project</w:t>
      </w:r>
    </w:p>
    <w:p w:rsidR="001F7A9B" w:rsidRPr="00EA2145" w:rsidRDefault="001F7A9B" w:rsidP="003B0A31">
      <w:pPr>
        <w:tabs>
          <w:tab w:val="left" w:pos="-720"/>
        </w:tabs>
        <w:suppressAutoHyphens/>
        <w:spacing w:line="360" w:lineRule="auto"/>
        <w:jc w:val="center"/>
        <w:rPr>
          <w:rFonts w:cs="Calibri"/>
          <w:b/>
          <w:sz w:val="24"/>
          <w:szCs w:val="24"/>
        </w:rPr>
      </w:pPr>
      <w:r w:rsidRPr="00EA2145">
        <w:rPr>
          <w:rFonts w:cs="Calibri"/>
          <w:b/>
          <w:sz w:val="24"/>
          <w:szCs w:val="24"/>
        </w:rPr>
        <w:t>For</w:t>
      </w:r>
    </w:p>
    <w:p w:rsidR="001F7A9B" w:rsidRPr="00EA2145" w:rsidRDefault="001F7A9B" w:rsidP="003B0A31">
      <w:pPr>
        <w:jc w:val="center"/>
        <w:rPr>
          <w:rFonts w:cs="Calibri"/>
          <w:b/>
          <w:sz w:val="24"/>
          <w:szCs w:val="24"/>
          <w:u w:val="single"/>
        </w:rPr>
      </w:pPr>
      <w:r w:rsidRPr="00EA2145">
        <w:rPr>
          <w:rFonts w:cs="Calibri"/>
          <w:b/>
          <w:sz w:val="24"/>
          <w:szCs w:val="24"/>
        </w:rPr>
        <w:t xml:space="preserve">Hiring </w:t>
      </w:r>
      <w:r w:rsidR="00DD2CB0" w:rsidRPr="00EA2145">
        <w:rPr>
          <w:rFonts w:cs="Calibri"/>
          <w:b/>
          <w:sz w:val="24"/>
          <w:szCs w:val="24"/>
        </w:rPr>
        <w:t>of Agency</w:t>
      </w:r>
      <w:r w:rsidRPr="00EA2145">
        <w:rPr>
          <w:rFonts w:cs="Calibri"/>
          <w:b/>
          <w:sz w:val="24"/>
          <w:szCs w:val="24"/>
        </w:rPr>
        <w:t xml:space="preserve"> </w:t>
      </w:r>
      <w:r w:rsidR="00DD2CB0" w:rsidRPr="00EA2145">
        <w:rPr>
          <w:rFonts w:cs="Calibri"/>
          <w:b/>
          <w:sz w:val="24"/>
          <w:szCs w:val="24"/>
        </w:rPr>
        <w:t xml:space="preserve">to develop </w:t>
      </w:r>
      <w:r w:rsidR="00E64BD4" w:rsidRPr="00EA2145">
        <w:rPr>
          <w:rFonts w:cs="Calibri"/>
          <w:b/>
          <w:sz w:val="24"/>
          <w:szCs w:val="24"/>
        </w:rPr>
        <w:t>H</w:t>
      </w:r>
      <w:r w:rsidR="005E3F58">
        <w:rPr>
          <w:rFonts w:cs="Calibri"/>
          <w:b/>
          <w:sz w:val="24"/>
          <w:szCs w:val="24"/>
        </w:rPr>
        <w:t>ealth</w:t>
      </w:r>
      <w:r w:rsidR="00E64BD4" w:rsidRPr="00EA2145">
        <w:rPr>
          <w:rFonts w:cs="Calibri"/>
          <w:b/>
          <w:sz w:val="24"/>
          <w:szCs w:val="24"/>
        </w:rPr>
        <w:t xml:space="preserve"> Management Information System (HMIS) software</w:t>
      </w:r>
    </w:p>
    <w:p w:rsidR="00DD2CB0" w:rsidRPr="00EA2145" w:rsidRDefault="00DD2CB0" w:rsidP="003B0A31">
      <w:pPr>
        <w:jc w:val="center"/>
        <w:rPr>
          <w:rFonts w:cs="Calibri"/>
          <w:b/>
          <w:sz w:val="24"/>
          <w:szCs w:val="24"/>
          <w:u w:val="single"/>
        </w:rPr>
      </w:pPr>
    </w:p>
    <w:p w:rsidR="00DD2CB0" w:rsidRPr="00EA2145" w:rsidRDefault="00DD2CB0" w:rsidP="003B0A31">
      <w:pPr>
        <w:jc w:val="center"/>
        <w:rPr>
          <w:rFonts w:cs="Calibri"/>
          <w:b/>
          <w:sz w:val="24"/>
          <w:szCs w:val="24"/>
          <w:u w:val="single"/>
        </w:rPr>
      </w:pPr>
    </w:p>
    <w:p w:rsidR="001F7A9B" w:rsidRPr="00EA2145" w:rsidRDefault="001F7A9B" w:rsidP="003B0A31">
      <w:pPr>
        <w:jc w:val="center"/>
        <w:rPr>
          <w:rFonts w:cs="Calibri"/>
          <w:b/>
          <w:sz w:val="24"/>
          <w:szCs w:val="24"/>
          <w:u w:val="single"/>
        </w:rPr>
      </w:pPr>
    </w:p>
    <w:p w:rsidR="003F18AD" w:rsidRDefault="003F18AD" w:rsidP="003B0A31">
      <w:pPr>
        <w:jc w:val="center"/>
        <w:rPr>
          <w:rFonts w:cs="Calibri"/>
          <w:b/>
          <w:sz w:val="24"/>
          <w:szCs w:val="24"/>
          <w:u w:val="single"/>
        </w:rPr>
      </w:pPr>
      <w:r w:rsidRPr="00EA2145">
        <w:rPr>
          <w:rFonts w:cs="Calibri"/>
          <w:b/>
          <w:sz w:val="24"/>
          <w:szCs w:val="24"/>
          <w:u w:val="single"/>
        </w:rPr>
        <w:t xml:space="preserve">HINDUSTAN LATEX FAMILY </w:t>
      </w:r>
      <w:r w:rsidR="00513296" w:rsidRPr="00EA2145">
        <w:rPr>
          <w:rFonts w:cs="Calibri"/>
          <w:b/>
          <w:sz w:val="24"/>
          <w:szCs w:val="24"/>
          <w:u w:val="single"/>
        </w:rPr>
        <w:t>PLANNING PROMOTION</w:t>
      </w:r>
      <w:r w:rsidRPr="00EA2145">
        <w:rPr>
          <w:rFonts w:cs="Calibri"/>
          <w:b/>
          <w:sz w:val="24"/>
          <w:szCs w:val="24"/>
          <w:u w:val="single"/>
        </w:rPr>
        <w:t xml:space="preserve"> TRUST</w:t>
      </w:r>
    </w:p>
    <w:p w:rsidR="00513296" w:rsidRPr="00EA2145" w:rsidRDefault="00513296" w:rsidP="003B0A31">
      <w:pPr>
        <w:jc w:val="center"/>
        <w:rPr>
          <w:rFonts w:cs="Calibri"/>
          <w:b/>
          <w:sz w:val="24"/>
          <w:szCs w:val="24"/>
          <w:u w:val="single"/>
        </w:rPr>
      </w:pPr>
      <w:r>
        <w:rPr>
          <w:rFonts w:cs="Calibri"/>
          <w:b/>
          <w:sz w:val="24"/>
          <w:szCs w:val="24"/>
          <w:u w:val="single"/>
        </w:rPr>
        <w:t>November 20</w:t>
      </w:r>
      <w:r w:rsidRPr="00513296">
        <w:rPr>
          <w:rFonts w:cs="Calibri"/>
          <w:b/>
          <w:sz w:val="24"/>
          <w:szCs w:val="24"/>
          <w:u w:val="single"/>
          <w:vertAlign w:val="superscript"/>
        </w:rPr>
        <w:t>th</w:t>
      </w:r>
      <w:r>
        <w:rPr>
          <w:rFonts w:cs="Calibri"/>
          <w:b/>
          <w:sz w:val="24"/>
          <w:szCs w:val="24"/>
          <w:u w:val="single"/>
        </w:rPr>
        <w:t>, 2014</w:t>
      </w:r>
    </w:p>
    <w:p w:rsidR="00DD2CB0" w:rsidRPr="00EA2145" w:rsidRDefault="00B25F2E" w:rsidP="00B25F2E">
      <w:pPr>
        <w:jc w:val="both"/>
        <w:rPr>
          <w:rFonts w:cs="Calibri"/>
          <w:b/>
          <w:sz w:val="24"/>
          <w:szCs w:val="24"/>
        </w:rPr>
      </w:pPr>
      <w:r w:rsidRPr="00EA2145">
        <w:rPr>
          <w:rFonts w:cs="Calibri"/>
          <w:b/>
          <w:sz w:val="24"/>
          <w:szCs w:val="24"/>
        </w:rPr>
        <w:br w:type="page"/>
      </w:r>
      <w:r w:rsidR="006E39AB" w:rsidRPr="00EA2145">
        <w:rPr>
          <w:rFonts w:cs="Calibri"/>
          <w:b/>
          <w:sz w:val="24"/>
          <w:szCs w:val="24"/>
        </w:rPr>
        <w:lastRenderedPageBreak/>
        <w:t>Introduction</w:t>
      </w:r>
    </w:p>
    <w:p w:rsidR="00DD2CB0" w:rsidRPr="00EA2145" w:rsidRDefault="00DD2CB0" w:rsidP="00B25F2E">
      <w:pPr>
        <w:jc w:val="both"/>
        <w:rPr>
          <w:rFonts w:cs="Calibri"/>
          <w:sz w:val="24"/>
          <w:szCs w:val="24"/>
        </w:rPr>
      </w:pPr>
      <w:r w:rsidRPr="00EA2145">
        <w:rPr>
          <w:rFonts w:cs="Calibri"/>
          <w:sz w:val="24"/>
          <w:szCs w:val="24"/>
        </w:rPr>
        <w:t>Hindustan Latex Family Planning Promotion Trust (HLFPPT) was constituted in year 1992 as a not for profit organization, promoted by Hindustan Latex Lifecare Limited (A Government of  India Enterprise) to work on various Reproductive and Child Health (RCH) issues with a vision to offer innovative solutions for better health. HLFPPT is registered as a society under the Travancore Cochin Charitable Trust Act. It is one of the leading Non Government Organisation in India, working in close association with the community for improving their lives through, Social Marketing of Products and Services, Social Franchising of Clinical Health Care, Planning &amp; Implementation of HIV/AIDS, Prevention &amp; Care Programmes and Consultancy.</w:t>
      </w:r>
    </w:p>
    <w:p w:rsidR="002B6603" w:rsidRPr="00EA2145" w:rsidRDefault="00DD2CB0" w:rsidP="00B25F2E">
      <w:pPr>
        <w:jc w:val="both"/>
        <w:rPr>
          <w:rFonts w:cs="Calibri"/>
          <w:b/>
          <w:sz w:val="24"/>
          <w:szCs w:val="24"/>
        </w:rPr>
      </w:pPr>
      <w:r w:rsidRPr="00EA2145">
        <w:rPr>
          <w:rFonts w:cs="Calibri"/>
          <w:b/>
          <w:sz w:val="24"/>
          <w:szCs w:val="24"/>
        </w:rPr>
        <w:t xml:space="preserve">About Project </w:t>
      </w:r>
      <w:r w:rsidR="004E227D" w:rsidRPr="00EA2145">
        <w:rPr>
          <w:rFonts w:cs="Calibri"/>
          <w:b/>
          <w:sz w:val="24"/>
          <w:szCs w:val="24"/>
        </w:rPr>
        <w:t>Merck</w:t>
      </w:r>
    </w:p>
    <w:p w:rsidR="004E227D" w:rsidRPr="00EA2145" w:rsidRDefault="004E227D" w:rsidP="00900306">
      <w:pPr>
        <w:jc w:val="both"/>
        <w:rPr>
          <w:rFonts w:cs="Calibri"/>
          <w:sz w:val="24"/>
          <w:szCs w:val="24"/>
        </w:rPr>
      </w:pPr>
      <w:r w:rsidRPr="00115C73">
        <w:rPr>
          <w:rFonts w:cs="Calibri"/>
          <w:sz w:val="24"/>
          <w:szCs w:val="24"/>
        </w:rPr>
        <w:t xml:space="preserve">Social Franchising Project in Rajasthan in the name of ‘Merrygold Health Network’ from the period March 2013 funded by Merck for Mothers. we have to create a social franchising network of hospitals in </w:t>
      </w:r>
      <w:r w:rsidR="00900306" w:rsidRPr="00115C73">
        <w:rPr>
          <w:rFonts w:cs="Calibri"/>
          <w:sz w:val="24"/>
          <w:szCs w:val="24"/>
        </w:rPr>
        <w:t>the</w:t>
      </w:r>
      <w:r w:rsidRPr="00115C73">
        <w:rPr>
          <w:rFonts w:cs="Calibri"/>
          <w:sz w:val="24"/>
          <w:szCs w:val="24"/>
        </w:rPr>
        <w:t xml:space="preserve"> districts of Rajasthan to make significant contribution in reduction of MMR by establishing an economically sustainable, easily scalable and innovative social franchising model for providing high quality delivery of affordable MCH and family planning services, promotion of safe motherhood and institutional deliveries for the poor and vulnerable sections of the society.</w:t>
      </w:r>
    </w:p>
    <w:p w:rsidR="00D07E0D" w:rsidRPr="00EA2145" w:rsidRDefault="00C462ED" w:rsidP="00B25F2E">
      <w:pPr>
        <w:tabs>
          <w:tab w:val="left" w:pos="1252"/>
          <w:tab w:val="center" w:pos="4680"/>
        </w:tabs>
        <w:jc w:val="both"/>
        <w:rPr>
          <w:rFonts w:cs="Calibri"/>
          <w:b/>
          <w:sz w:val="24"/>
          <w:szCs w:val="24"/>
        </w:rPr>
      </w:pPr>
      <w:r w:rsidRPr="00EA2145">
        <w:rPr>
          <w:rFonts w:cs="Calibri"/>
          <w:b/>
          <w:sz w:val="24"/>
          <w:szCs w:val="24"/>
        </w:rPr>
        <w:t>Inviting Proposal</w:t>
      </w:r>
    </w:p>
    <w:p w:rsidR="00C462ED" w:rsidRPr="00EA2145" w:rsidRDefault="00C462ED" w:rsidP="00B25F2E">
      <w:pPr>
        <w:tabs>
          <w:tab w:val="left" w:pos="1252"/>
          <w:tab w:val="center" w:pos="4680"/>
        </w:tabs>
        <w:jc w:val="both"/>
        <w:rPr>
          <w:rFonts w:cs="Calibri"/>
          <w:sz w:val="24"/>
          <w:szCs w:val="24"/>
        </w:rPr>
      </w:pPr>
      <w:r w:rsidRPr="00EA2145">
        <w:rPr>
          <w:rFonts w:cs="Calibri"/>
          <w:sz w:val="24"/>
          <w:szCs w:val="24"/>
        </w:rPr>
        <w:t xml:space="preserve">Project </w:t>
      </w:r>
      <w:r w:rsidR="004E227D" w:rsidRPr="00EA2145">
        <w:rPr>
          <w:rFonts w:cs="Calibri"/>
          <w:sz w:val="24"/>
          <w:szCs w:val="24"/>
        </w:rPr>
        <w:t>Merck</w:t>
      </w:r>
      <w:r w:rsidR="007A464E" w:rsidRPr="00EA2145">
        <w:rPr>
          <w:rFonts w:cs="Calibri"/>
          <w:sz w:val="24"/>
          <w:szCs w:val="24"/>
        </w:rPr>
        <w:t>-Rajasthan</w:t>
      </w:r>
      <w:r w:rsidRPr="00EA2145">
        <w:rPr>
          <w:rFonts w:cs="Calibri"/>
          <w:sz w:val="24"/>
          <w:szCs w:val="24"/>
        </w:rPr>
        <w:t xml:space="preserve"> is looking for an agency/ firm to develop </w:t>
      </w:r>
      <w:r w:rsidR="00115C73">
        <w:rPr>
          <w:rFonts w:cs="Calibri"/>
          <w:sz w:val="24"/>
          <w:szCs w:val="24"/>
        </w:rPr>
        <w:t>Health</w:t>
      </w:r>
      <w:r w:rsidR="00E64BD4" w:rsidRPr="00EA2145">
        <w:rPr>
          <w:rFonts w:cs="Calibri"/>
          <w:sz w:val="24"/>
          <w:szCs w:val="24"/>
        </w:rPr>
        <w:t xml:space="preserve"> </w:t>
      </w:r>
      <w:r w:rsidR="004E227D" w:rsidRPr="00EA2145">
        <w:rPr>
          <w:rFonts w:cs="Calibri"/>
          <w:sz w:val="24"/>
          <w:szCs w:val="24"/>
        </w:rPr>
        <w:t>M</w:t>
      </w:r>
      <w:r w:rsidR="00E64BD4" w:rsidRPr="00EA2145">
        <w:rPr>
          <w:rFonts w:cs="Calibri"/>
          <w:sz w:val="24"/>
          <w:szCs w:val="24"/>
        </w:rPr>
        <w:t xml:space="preserve">anagement </w:t>
      </w:r>
      <w:r w:rsidR="004E227D" w:rsidRPr="00EA2145">
        <w:rPr>
          <w:rFonts w:cs="Calibri"/>
          <w:sz w:val="24"/>
          <w:szCs w:val="24"/>
        </w:rPr>
        <w:t>I</w:t>
      </w:r>
      <w:r w:rsidR="00E64BD4" w:rsidRPr="00EA2145">
        <w:rPr>
          <w:rFonts w:cs="Calibri"/>
          <w:sz w:val="24"/>
          <w:szCs w:val="24"/>
        </w:rPr>
        <w:t>nformation System (</w:t>
      </w:r>
      <w:r w:rsidR="00C34003" w:rsidRPr="00EA2145">
        <w:rPr>
          <w:rFonts w:cs="Calibri"/>
          <w:sz w:val="24"/>
          <w:szCs w:val="24"/>
        </w:rPr>
        <w:t>HM</w:t>
      </w:r>
      <w:r w:rsidR="007A464E" w:rsidRPr="00EA2145">
        <w:rPr>
          <w:rFonts w:cs="Calibri"/>
          <w:sz w:val="24"/>
          <w:szCs w:val="24"/>
        </w:rPr>
        <w:t>I</w:t>
      </w:r>
      <w:r w:rsidR="00C34003" w:rsidRPr="00EA2145">
        <w:rPr>
          <w:rFonts w:cs="Calibri"/>
          <w:sz w:val="24"/>
          <w:szCs w:val="24"/>
        </w:rPr>
        <w:t>S</w:t>
      </w:r>
      <w:r w:rsidR="00E64BD4" w:rsidRPr="00EA2145">
        <w:rPr>
          <w:rFonts w:cs="Calibri"/>
          <w:sz w:val="24"/>
          <w:szCs w:val="24"/>
        </w:rPr>
        <w:t>)</w:t>
      </w:r>
      <w:r w:rsidR="00F91873" w:rsidRPr="00EA2145">
        <w:rPr>
          <w:rFonts w:cs="Calibri"/>
          <w:sz w:val="24"/>
          <w:szCs w:val="24"/>
        </w:rPr>
        <w:t xml:space="preserve"> </w:t>
      </w:r>
      <w:r w:rsidR="00E64BD4" w:rsidRPr="00EA2145">
        <w:rPr>
          <w:rFonts w:cs="Calibri"/>
          <w:sz w:val="24"/>
          <w:szCs w:val="24"/>
        </w:rPr>
        <w:t>interested</w:t>
      </w:r>
      <w:r w:rsidR="006E39AB" w:rsidRPr="00EA2145">
        <w:rPr>
          <w:rFonts w:cs="Calibri"/>
          <w:sz w:val="24"/>
          <w:szCs w:val="24"/>
        </w:rPr>
        <w:t xml:space="preserve"> agencies are requested to respond to the request for proposal (RFP) with detailed proposal specifying the requirements of the software, time line for completion and budget.</w:t>
      </w:r>
    </w:p>
    <w:p w:rsidR="00126EB4" w:rsidRPr="00EA2145" w:rsidRDefault="00126EB4" w:rsidP="00B25F2E">
      <w:pPr>
        <w:spacing w:after="120"/>
        <w:jc w:val="both"/>
        <w:rPr>
          <w:rFonts w:cs="Calibri"/>
          <w:sz w:val="24"/>
          <w:szCs w:val="24"/>
        </w:rPr>
      </w:pPr>
      <w:r w:rsidRPr="00EA2145">
        <w:rPr>
          <w:rFonts w:cs="Calibri"/>
          <w:sz w:val="24"/>
          <w:szCs w:val="24"/>
        </w:rPr>
        <w:t xml:space="preserve">For further details, the Request for Proposal (RFP), including terms and conditions are mentioned in following pages. The RFP, including technical and financial proposals should reach </w:t>
      </w:r>
      <w:r w:rsidR="003B0A31" w:rsidRPr="00EA2145">
        <w:rPr>
          <w:rFonts w:cs="Calibri"/>
          <w:sz w:val="24"/>
          <w:szCs w:val="24"/>
        </w:rPr>
        <w:t xml:space="preserve">in separate envelope marked as “ </w:t>
      </w:r>
      <w:r w:rsidR="003B0A31" w:rsidRPr="00EA2145">
        <w:rPr>
          <w:rFonts w:cs="Calibri"/>
          <w:b/>
          <w:sz w:val="24"/>
          <w:szCs w:val="24"/>
        </w:rPr>
        <w:t>RFP for</w:t>
      </w:r>
      <w:r w:rsidR="003B0A31" w:rsidRPr="00EA2145">
        <w:rPr>
          <w:rFonts w:cs="Calibri"/>
          <w:sz w:val="24"/>
          <w:szCs w:val="24"/>
        </w:rPr>
        <w:t xml:space="preserve"> </w:t>
      </w:r>
      <w:r w:rsidR="003B0A31" w:rsidRPr="00EA2145">
        <w:rPr>
          <w:rFonts w:cs="Calibri"/>
          <w:b/>
          <w:sz w:val="24"/>
          <w:szCs w:val="24"/>
        </w:rPr>
        <w:t xml:space="preserve">develop </w:t>
      </w:r>
      <w:r w:rsidR="005E3F58">
        <w:rPr>
          <w:rFonts w:cs="Calibri"/>
          <w:b/>
          <w:sz w:val="24"/>
          <w:szCs w:val="24"/>
        </w:rPr>
        <w:t>Health</w:t>
      </w:r>
      <w:r w:rsidR="003B0A31" w:rsidRPr="00EA2145">
        <w:rPr>
          <w:rFonts w:cs="Calibri"/>
          <w:b/>
          <w:sz w:val="24"/>
          <w:szCs w:val="24"/>
        </w:rPr>
        <w:t xml:space="preserve"> Management Information System (HMIS) software-Merck-Rajasthan”</w:t>
      </w:r>
      <w:r w:rsidR="007926A9" w:rsidRPr="00EA2145">
        <w:rPr>
          <w:rFonts w:cs="Calibri"/>
          <w:b/>
          <w:sz w:val="24"/>
          <w:szCs w:val="24"/>
        </w:rPr>
        <w:t xml:space="preserve"> </w:t>
      </w:r>
      <w:r w:rsidR="007926A9" w:rsidRPr="00EA2145">
        <w:rPr>
          <w:rFonts w:cs="Calibri"/>
          <w:sz w:val="24"/>
          <w:szCs w:val="24"/>
        </w:rPr>
        <w:t>on</w:t>
      </w:r>
      <w:r w:rsidR="007926A9" w:rsidRPr="00EA2145">
        <w:rPr>
          <w:rFonts w:cs="Calibri"/>
          <w:b/>
          <w:sz w:val="24"/>
          <w:szCs w:val="24"/>
        </w:rPr>
        <w:t xml:space="preserve"> both Technical and Financial envelopes</w:t>
      </w:r>
      <w:r w:rsidR="003B0A31" w:rsidRPr="00EA2145">
        <w:rPr>
          <w:rFonts w:cs="Calibri"/>
          <w:sz w:val="24"/>
          <w:szCs w:val="24"/>
        </w:rPr>
        <w:t xml:space="preserve"> </w:t>
      </w:r>
      <w:r w:rsidR="007926A9" w:rsidRPr="00EA2145">
        <w:rPr>
          <w:rFonts w:cs="Calibri"/>
          <w:sz w:val="24"/>
          <w:szCs w:val="24"/>
        </w:rPr>
        <w:t xml:space="preserve">to the </w:t>
      </w:r>
      <w:r w:rsidRPr="00EA2145">
        <w:rPr>
          <w:rFonts w:cs="Calibri"/>
          <w:sz w:val="24"/>
          <w:szCs w:val="24"/>
        </w:rPr>
        <w:t xml:space="preserve"> following address no later than </w:t>
      </w:r>
      <w:r w:rsidR="005E3F58">
        <w:rPr>
          <w:rFonts w:cs="Calibri"/>
          <w:sz w:val="24"/>
          <w:szCs w:val="24"/>
        </w:rPr>
        <w:t>5</w:t>
      </w:r>
      <w:r w:rsidR="005E3F58" w:rsidRPr="005E3F58">
        <w:rPr>
          <w:rFonts w:cs="Calibri"/>
          <w:sz w:val="24"/>
          <w:szCs w:val="24"/>
          <w:vertAlign w:val="superscript"/>
        </w:rPr>
        <w:t>th</w:t>
      </w:r>
      <w:r w:rsidR="005E3F58">
        <w:rPr>
          <w:rFonts w:cs="Calibri"/>
          <w:sz w:val="24"/>
          <w:szCs w:val="24"/>
        </w:rPr>
        <w:t xml:space="preserve"> December</w:t>
      </w:r>
      <w:r w:rsidRPr="00EA2145">
        <w:rPr>
          <w:rFonts w:cs="Calibri"/>
          <w:sz w:val="24"/>
          <w:szCs w:val="24"/>
        </w:rPr>
        <w:t xml:space="preserve"> 201</w:t>
      </w:r>
      <w:r w:rsidR="00E64BD4" w:rsidRPr="00EA2145">
        <w:rPr>
          <w:rFonts w:cs="Calibri"/>
          <w:sz w:val="24"/>
          <w:szCs w:val="24"/>
        </w:rPr>
        <w:t>4</w:t>
      </w:r>
      <w:r w:rsidRPr="00EA2145">
        <w:rPr>
          <w:rFonts w:cs="Calibri"/>
          <w:sz w:val="24"/>
          <w:szCs w:val="24"/>
        </w:rPr>
        <w:t xml:space="preserve"> by 5:30PM. Submission of proposal through email and facsimile is not acceptable. HLFPPT reserves the right to reject, in whole or in part, any or all bids at any time without assigning any reason or reasons whatsoever. The technical and financial proposal must be sealed and sent via courier</w:t>
      </w:r>
      <w:r w:rsidR="00B25F2E" w:rsidRPr="00EA2145">
        <w:rPr>
          <w:rFonts w:cs="Calibri"/>
          <w:sz w:val="24"/>
          <w:szCs w:val="24"/>
        </w:rPr>
        <w:t xml:space="preserve"> service /by hand</w:t>
      </w:r>
      <w:r w:rsidRPr="00EA2145">
        <w:rPr>
          <w:rFonts w:cs="Calibri"/>
          <w:sz w:val="24"/>
          <w:szCs w:val="24"/>
        </w:rPr>
        <w:t xml:space="preserve"> addressed to:</w:t>
      </w:r>
    </w:p>
    <w:p w:rsidR="00E64BD4" w:rsidRPr="00EA2145" w:rsidRDefault="00E64BD4" w:rsidP="00B25F2E">
      <w:pPr>
        <w:pStyle w:val="ListParagraph"/>
        <w:tabs>
          <w:tab w:val="center" w:pos="4680"/>
        </w:tabs>
        <w:spacing w:after="120"/>
        <w:ind w:left="0"/>
        <w:jc w:val="both"/>
        <w:rPr>
          <w:rFonts w:cs="Calibri"/>
          <w:b/>
          <w:sz w:val="24"/>
          <w:szCs w:val="24"/>
        </w:rPr>
      </w:pPr>
    </w:p>
    <w:p w:rsidR="00E64BD4" w:rsidRPr="00EA2145" w:rsidRDefault="00E64BD4" w:rsidP="00B25F2E">
      <w:pPr>
        <w:pStyle w:val="ListParagraph"/>
        <w:spacing w:after="120"/>
        <w:ind w:left="0"/>
        <w:jc w:val="both"/>
        <w:rPr>
          <w:rFonts w:cs="Calibri"/>
          <w:sz w:val="24"/>
          <w:szCs w:val="24"/>
        </w:rPr>
      </w:pPr>
      <w:r w:rsidRPr="00EA2145">
        <w:rPr>
          <w:rFonts w:cs="Calibri"/>
          <w:sz w:val="24"/>
          <w:szCs w:val="24"/>
        </w:rPr>
        <w:t>Sr. Manager-IT</w:t>
      </w:r>
    </w:p>
    <w:p w:rsidR="00126EB4" w:rsidRPr="00EA2145" w:rsidRDefault="00E64BD4" w:rsidP="00B25F2E">
      <w:pPr>
        <w:pStyle w:val="ListParagraph"/>
        <w:ind w:left="0"/>
        <w:jc w:val="both"/>
        <w:rPr>
          <w:rFonts w:cs="Calibri"/>
          <w:sz w:val="24"/>
          <w:szCs w:val="24"/>
          <w:lang w:bidi="th-TH"/>
        </w:rPr>
      </w:pPr>
      <w:r w:rsidRPr="00EA2145">
        <w:rPr>
          <w:rFonts w:cs="Calibri"/>
          <w:sz w:val="24"/>
          <w:szCs w:val="24"/>
          <w:lang w:bidi="th-TH"/>
        </w:rPr>
        <w:t>Hindustan latex Family Planning Promotion Trust</w:t>
      </w:r>
    </w:p>
    <w:p w:rsidR="00E64BD4" w:rsidRPr="00EA2145" w:rsidRDefault="00E64BD4" w:rsidP="00B25F2E">
      <w:pPr>
        <w:pStyle w:val="ListParagraph"/>
        <w:ind w:left="0"/>
        <w:jc w:val="both"/>
        <w:rPr>
          <w:rFonts w:cs="Calibri"/>
          <w:sz w:val="24"/>
          <w:szCs w:val="24"/>
          <w:lang w:bidi="th-TH"/>
        </w:rPr>
      </w:pPr>
      <w:r w:rsidRPr="00EA2145">
        <w:rPr>
          <w:rFonts w:cs="Calibri"/>
          <w:sz w:val="24"/>
          <w:szCs w:val="24"/>
          <w:lang w:bidi="th-TH"/>
        </w:rPr>
        <w:t>B-14A, Second Floor, Secto-62,</w:t>
      </w:r>
    </w:p>
    <w:p w:rsidR="00E64BD4" w:rsidRPr="00EA2145" w:rsidRDefault="00E64BD4" w:rsidP="00B25F2E">
      <w:pPr>
        <w:pStyle w:val="ListParagraph"/>
        <w:ind w:left="0"/>
        <w:jc w:val="both"/>
        <w:rPr>
          <w:rFonts w:cs="Calibri"/>
          <w:sz w:val="24"/>
          <w:szCs w:val="24"/>
          <w:lang w:bidi="th-TH"/>
        </w:rPr>
      </w:pPr>
      <w:r w:rsidRPr="00EA2145">
        <w:rPr>
          <w:rFonts w:cs="Calibri"/>
          <w:sz w:val="24"/>
          <w:szCs w:val="24"/>
          <w:lang w:bidi="th-TH"/>
        </w:rPr>
        <w:lastRenderedPageBreak/>
        <w:t>Noida – 201 30</w:t>
      </w:r>
      <w:r w:rsidR="00115C73">
        <w:rPr>
          <w:rFonts w:cs="Calibri"/>
          <w:sz w:val="24"/>
          <w:szCs w:val="24"/>
          <w:lang w:bidi="th-TH"/>
        </w:rPr>
        <w:t>7</w:t>
      </w:r>
      <w:r w:rsidRPr="00EA2145">
        <w:rPr>
          <w:rFonts w:cs="Calibri"/>
          <w:sz w:val="24"/>
          <w:szCs w:val="24"/>
          <w:lang w:bidi="th-TH"/>
        </w:rPr>
        <w:t xml:space="preserve"> ( UP)</w:t>
      </w:r>
    </w:p>
    <w:p w:rsidR="00E64BD4" w:rsidRPr="00EA2145" w:rsidRDefault="00E64BD4" w:rsidP="00B25F2E">
      <w:pPr>
        <w:pStyle w:val="ListParagraph"/>
        <w:ind w:left="0"/>
        <w:jc w:val="both"/>
        <w:rPr>
          <w:rFonts w:cs="Calibri"/>
          <w:sz w:val="24"/>
          <w:szCs w:val="24"/>
          <w:lang w:bidi="th-TH"/>
        </w:rPr>
      </w:pPr>
      <w:r w:rsidRPr="00EA2145">
        <w:rPr>
          <w:rFonts w:cs="Calibri"/>
          <w:sz w:val="24"/>
          <w:szCs w:val="24"/>
          <w:lang w:bidi="th-TH"/>
        </w:rPr>
        <w:t>Phone: - 0120-4673673</w:t>
      </w:r>
    </w:p>
    <w:p w:rsidR="00E64BD4" w:rsidRPr="00EA2145" w:rsidRDefault="00E64BD4" w:rsidP="00B25F2E">
      <w:pPr>
        <w:pStyle w:val="ListParagraph"/>
        <w:ind w:left="0"/>
        <w:jc w:val="both"/>
        <w:rPr>
          <w:rFonts w:cs="Calibri"/>
          <w:sz w:val="24"/>
          <w:szCs w:val="24"/>
          <w:lang w:bidi="th-TH"/>
        </w:rPr>
      </w:pPr>
    </w:p>
    <w:p w:rsidR="00126EB4" w:rsidRPr="00EA2145" w:rsidRDefault="00126EB4" w:rsidP="00B25F2E">
      <w:pPr>
        <w:pStyle w:val="ListParagraph"/>
        <w:ind w:left="0"/>
        <w:jc w:val="both"/>
        <w:rPr>
          <w:rFonts w:cs="Calibri"/>
          <w:sz w:val="24"/>
          <w:szCs w:val="24"/>
        </w:rPr>
      </w:pPr>
      <w:r w:rsidRPr="00EA2145">
        <w:rPr>
          <w:rFonts w:cs="Calibri"/>
          <w:sz w:val="24"/>
          <w:szCs w:val="24"/>
        </w:rPr>
        <w:t xml:space="preserve">Any request for information regarding this RFP must be forwarded by e-mail to the attention of </w:t>
      </w:r>
      <w:hyperlink r:id="rId7" w:history="1">
        <w:r w:rsidR="00E64BD4" w:rsidRPr="00EA2145">
          <w:rPr>
            <w:rStyle w:val="Hyperlink"/>
            <w:rFonts w:cs="Calibri"/>
            <w:sz w:val="24"/>
            <w:szCs w:val="24"/>
          </w:rPr>
          <w:t>asingh@hlfppt.org</w:t>
        </w:r>
      </w:hyperlink>
    </w:p>
    <w:p w:rsidR="00126EB4" w:rsidRPr="00EA2145" w:rsidRDefault="00126EB4" w:rsidP="00B25F2E">
      <w:pPr>
        <w:tabs>
          <w:tab w:val="left" w:pos="1252"/>
          <w:tab w:val="center" w:pos="4680"/>
        </w:tabs>
        <w:jc w:val="both"/>
        <w:rPr>
          <w:rFonts w:cs="Calibri"/>
          <w:sz w:val="24"/>
          <w:szCs w:val="24"/>
        </w:rPr>
      </w:pPr>
      <w:r w:rsidRPr="00EA2145">
        <w:rPr>
          <w:rFonts w:cs="Calibri"/>
          <w:sz w:val="24"/>
          <w:szCs w:val="24"/>
        </w:rPr>
        <w:t>Proposals received in any other manner will be INVALIDATED. It is important to read all of the provisions of the proposal, to ensure that the requirements are understood. Failure to provide compliant proposals may result in invalidation of proposal.</w:t>
      </w:r>
    </w:p>
    <w:p w:rsidR="00D47535" w:rsidRPr="00EA2145" w:rsidRDefault="00D47535" w:rsidP="00B25F2E">
      <w:pPr>
        <w:jc w:val="both"/>
        <w:rPr>
          <w:rFonts w:cs="Calibri"/>
          <w:b/>
          <w:bCs/>
          <w:sz w:val="24"/>
          <w:szCs w:val="24"/>
        </w:rPr>
      </w:pPr>
      <w:bookmarkStart w:id="0" w:name="_Toc211964275"/>
      <w:r w:rsidRPr="00EA2145">
        <w:rPr>
          <w:rFonts w:cs="Calibri"/>
          <w:b/>
          <w:bCs/>
          <w:sz w:val="24"/>
          <w:szCs w:val="24"/>
        </w:rPr>
        <w:t>Requirements</w:t>
      </w:r>
      <w:bookmarkEnd w:id="0"/>
    </w:p>
    <w:p w:rsidR="00336957" w:rsidRPr="00EA2145" w:rsidRDefault="00336957" w:rsidP="00B25F2E">
      <w:pPr>
        <w:tabs>
          <w:tab w:val="left" w:pos="1252"/>
          <w:tab w:val="center" w:pos="4680"/>
        </w:tabs>
        <w:jc w:val="both"/>
        <w:rPr>
          <w:rFonts w:cs="Calibri"/>
          <w:sz w:val="24"/>
          <w:szCs w:val="24"/>
        </w:rPr>
      </w:pPr>
      <w:r w:rsidRPr="00EA2145">
        <w:rPr>
          <w:rFonts w:cs="Calibri"/>
          <w:sz w:val="24"/>
          <w:szCs w:val="24"/>
        </w:rPr>
        <w:t xml:space="preserve">The proposed solution will be a </w:t>
      </w:r>
      <w:r w:rsidR="005E3F58">
        <w:rPr>
          <w:rFonts w:cs="Calibri"/>
          <w:sz w:val="24"/>
          <w:szCs w:val="24"/>
        </w:rPr>
        <w:t>online/</w:t>
      </w:r>
      <w:r w:rsidRPr="00EA2145">
        <w:rPr>
          <w:rFonts w:cs="Calibri"/>
          <w:sz w:val="24"/>
          <w:szCs w:val="24"/>
        </w:rPr>
        <w:t xml:space="preserve">offline application. This will be a centralized based solution </w:t>
      </w:r>
      <w:r w:rsidR="00C45D58">
        <w:rPr>
          <w:rFonts w:cs="Calibri"/>
          <w:sz w:val="24"/>
          <w:szCs w:val="24"/>
        </w:rPr>
        <w:t>and also will</w:t>
      </w:r>
      <w:r w:rsidRPr="00EA2145">
        <w:rPr>
          <w:rFonts w:cs="Calibri"/>
          <w:sz w:val="24"/>
          <w:szCs w:val="24"/>
        </w:rPr>
        <w:t xml:space="preserve"> be single user operational software for one computer any place or anywhere to record their information from the hospital and when they will be interacting with the patient on the predefined indicators. Hospitals can track the progress of each patient at the project level at any point.</w:t>
      </w:r>
    </w:p>
    <w:p w:rsidR="00336957" w:rsidRPr="00EA2145" w:rsidRDefault="00336957" w:rsidP="00B25F2E">
      <w:pPr>
        <w:tabs>
          <w:tab w:val="left" w:pos="1252"/>
          <w:tab w:val="center" w:pos="4680"/>
        </w:tabs>
        <w:jc w:val="both"/>
        <w:rPr>
          <w:rFonts w:cs="Calibri"/>
          <w:sz w:val="24"/>
          <w:szCs w:val="24"/>
        </w:rPr>
      </w:pPr>
      <w:r w:rsidRPr="00EA2145">
        <w:rPr>
          <w:rFonts w:cs="Calibri"/>
          <w:sz w:val="24"/>
          <w:szCs w:val="24"/>
        </w:rPr>
        <w:t xml:space="preserve">It will be a complete </w:t>
      </w:r>
      <w:r w:rsidR="005E3F58">
        <w:rPr>
          <w:rFonts w:cs="Calibri"/>
          <w:sz w:val="24"/>
          <w:szCs w:val="24"/>
        </w:rPr>
        <w:t>online/</w:t>
      </w:r>
      <w:r w:rsidRPr="00EA2145">
        <w:rPr>
          <w:rFonts w:cs="Calibri"/>
          <w:sz w:val="24"/>
          <w:szCs w:val="24"/>
        </w:rPr>
        <w:t xml:space="preserve">offline data entry process, which will be available </w:t>
      </w:r>
      <w:r w:rsidR="005E3F58">
        <w:rPr>
          <w:rFonts w:cs="Calibri"/>
          <w:sz w:val="24"/>
          <w:szCs w:val="24"/>
        </w:rPr>
        <w:t>online/</w:t>
      </w:r>
      <w:r w:rsidRPr="00EA2145">
        <w:rPr>
          <w:rFonts w:cs="Calibri"/>
          <w:sz w:val="24"/>
          <w:szCs w:val="24"/>
        </w:rPr>
        <w:t xml:space="preserve">offline on the computer no internet is required </w:t>
      </w:r>
      <w:r w:rsidR="00C45D58">
        <w:rPr>
          <w:rFonts w:cs="Calibri"/>
          <w:sz w:val="24"/>
          <w:szCs w:val="24"/>
        </w:rPr>
        <w:t xml:space="preserve">on the time of </w:t>
      </w:r>
      <w:r w:rsidRPr="00EA2145">
        <w:rPr>
          <w:rFonts w:cs="Calibri"/>
          <w:sz w:val="24"/>
          <w:szCs w:val="24"/>
        </w:rPr>
        <w:t>data entry.</w:t>
      </w:r>
      <w:r w:rsidR="00C45D58">
        <w:rPr>
          <w:rFonts w:cs="Calibri"/>
          <w:sz w:val="24"/>
          <w:szCs w:val="24"/>
        </w:rPr>
        <w:t xml:space="preserve"> Only internet requires in data transfer time from work station to server.</w:t>
      </w:r>
    </w:p>
    <w:p w:rsidR="00336957" w:rsidRPr="00EA2145" w:rsidRDefault="001F73AC" w:rsidP="00B25F2E">
      <w:pPr>
        <w:tabs>
          <w:tab w:val="left" w:pos="1252"/>
          <w:tab w:val="center" w:pos="4680"/>
        </w:tabs>
        <w:jc w:val="both"/>
        <w:rPr>
          <w:rFonts w:cs="Calibri"/>
          <w:sz w:val="24"/>
          <w:szCs w:val="24"/>
        </w:rPr>
      </w:pPr>
      <w:r>
        <w:rPr>
          <w:rFonts w:cs="Calibri"/>
          <w:noProof/>
          <w:sz w:val="24"/>
          <w:szCs w:val="24"/>
        </w:rPr>
        <w:drawing>
          <wp:inline distT="0" distB="0" distL="0" distR="0">
            <wp:extent cx="9525" cy="9525"/>
            <wp:effectExtent l="0" t="0" r="0" b="0"/>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1" w:name="The-Approval-Area"/>
      <w:bookmarkEnd w:id="1"/>
      <w:r w:rsidR="00336957" w:rsidRPr="00EA2145">
        <w:rPr>
          <w:rFonts w:cs="Calibri"/>
          <w:sz w:val="24"/>
          <w:szCs w:val="24"/>
        </w:rPr>
        <w:t xml:space="preserve">The application shall provide .Net frames interface for data entry and </w:t>
      </w:r>
      <w:r w:rsidR="005E3F58">
        <w:rPr>
          <w:rFonts w:cs="Calibri"/>
          <w:sz w:val="24"/>
          <w:szCs w:val="24"/>
        </w:rPr>
        <w:t>online/</w:t>
      </w:r>
      <w:r w:rsidR="00336957" w:rsidRPr="00EA2145">
        <w:rPr>
          <w:rFonts w:cs="Calibri"/>
          <w:sz w:val="24"/>
          <w:szCs w:val="24"/>
        </w:rPr>
        <w:t>offline database management module enabled for viewing the analysis and will aim to provide the following features …</w:t>
      </w:r>
    </w:p>
    <w:p w:rsidR="00336957" w:rsidRPr="00EA2145" w:rsidRDefault="005E3F58" w:rsidP="002F75FB">
      <w:pPr>
        <w:numPr>
          <w:ilvl w:val="0"/>
          <w:numId w:val="9"/>
        </w:numPr>
        <w:tabs>
          <w:tab w:val="left" w:pos="1252"/>
          <w:tab w:val="center" w:pos="4680"/>
        </w:tabs>
        <w:jc w:val="both"/>
        <w:rPr>
          <w:rFonts w:cs="Calibri"/>
          <w:sz w:val="24"/>
          <w:szCs w:val="24"/>
        </w:rPr>
      </w:pPr>
      <w:r>
        <w:rPr>
          <w:rFonts w:cs="Calibri"/>
          <w:sz w:val="24"/>
          <w:szCs w:val="24"/>
        </w:rPr>
        <w:t xml:space="preserve">Online/ </w:t>
      </w:r>
      <w:r w:rsidR="00336957" w:rsidRPr="00EA2145">
        <w:rPr>
          <w:rFonts w:cs="Calibri"/>
          <w:sz w:val="24"/>
          <w:szCs w:val="24"/>
        </w:rPr>
        <w:t>Offline Data entry forms.</w:t>
      </w:r>
    </w:p>
    <w:p w:rsidR="00336957" w:rsidRPr="00EA2145" w:rsidRDefault="00336957" w:rsidP="002F75FB">
      <w:pPr>
        <w:numPr>
          <w:ilvl w:val="0"/>
          <w:numId w:val="9"/>
        </w:numPr>
        <w:tabs>
          <w:tab w:val="left" w:pos="1252"/>
          <w:tab w:val="center" w:pos="4680"/>
        </w:tabs>
        <w:jc w:val="both"/>
        <w:rPr>
          <w:rFonts w:cs="Calibri"/>
          <w:sz w:val="24"/>
          <w:szCs w:val="24"/>
        </w:rPr>
      </w:pPr>
      <w:r w:rsidRPr="00EA2145">
        <w:rPr>
          <w:rFonts w:cs="Calibri"/>
          <w:sz w:val="24"/>
          <w:szCs w:val="24"/>
        </w:rPr>
        <w:t xml:space="preserve">Auto </w:t>
      </w:r>
      <w:r w:rsidR="00843A85" w:rsidRPr="00EA2145">
        <w:rPr>
          <w:rFonts w:cs="Calibri"/>
          <w:sz w:val="24"/>
          <w:szCs w:val="24"/>
        </w:rPr>
        <w:t>Synchronization</w:t>
      </w:r>
      <w:r w:rsidRPr="00EA2145">
        <w:rPr>
          <w:rFonts w:cs="Calibri"/>
          <w:sz w:val="24"/>
          <w:szCs w:val="24"/>
        </w:rPr>
        <w:t xml:space="preserve"> between Application and HI</w:t>
      </w:r>
      <w:r w:rsidR="005E3F58">
        <w:rPr>
          <w:rFonts w:cs="Calibri"/>
          <w:sz w:val="24"/>
          <w:szCs w:val="24"/>
        </w:rPr>
        <w:t>M</w:t>
      </w:r>
      <w:r w:rsidRPr="00EA2145">
        <w:rPr>
          <w:rFonts w:cs="Calibri"/>
          <w:sz w:val="24"/>
          <w:szCs w:val="24"/>
        </w:rPr>
        <w:t>S database.</w:t>
      </w:r>
    </w:p>
    <w:p w:rsidR="00336957" w:rsidRPr="00EA2145" w:rsidRDefault="00336957" w:rsidP="002F75FB">
      <w:pPr>
        <w:numPr>
          <w:ilvl w:val="0"/>
          <w:numId w:val="9"/>
        </w:numPr>
        <w:tabs>
          <w:tab w:val="left" w:pos="1252"/>
          <w:tab w:val="center" w:pos="4680"/>
        </w:tabs>
        <w:jc w:val="both"/>
        <w:rPr>
          <w:rFonts w:cs="Calibri"/>
          <w:sz w:val="24"/>
          <w:szCs w:val="24"/>
        </w:rPr>
      </w:pPr>
      <w:r w:rsidRPr="00EA2145">
        <w:rPr>
          <w:rFonts w:cs="Calibri"/>
          <w:sz w:val="24"/>
          <w:szCs w:val="24"/>
        </w:rPr>
        <w:t xml:space="preserve">Data Consolidation / Aggregation </w:t>
      </w:r>
      <w:r w:rsidR="005E3F58">
        <w:rPr>
          <w:rFonts w:cs="Calibri"/>
          <w:sz w:val="24"/>
          <w:szCs w:val="24"/>
        </w:rPr>
        <w:t>online/</w:t>
      </w:r>
      <w:r w:rsidRPr="00EA2145">
        <w:rPr>
          <w:rFonts w:cs="Calibri"/>
          <w:sz w:val="24"/>
          <w:szCs w:val="24"/>
        </w:rPr>
        <w:t>offline.</w:t>
      </w:r>
    </w:p>
    <w:p w:rsidR="00336957" w:rsidRPr="00EA2145" w:rsidRDefault="00336957" w:rsidP="002F75FB">
      <w:pPr>
        <w:numPr>
          <w:ilvl w:val="0"/>
          <w:numId w:val="9"/>
        </w:numPr>
        <w:tabs>
          <w:tab w:val="left" w:pos="1252"/>
          <w:tab w:val="center" w:pos="4680"/>
        </w:tabs>
        <w:jc w:val="both"/>
        <w:rPr>
          <w:rFonts w:cs="Calibri"/>
          <w:sz w:val="24"/>
          <w:szCs w:val="24"/>
        </w:rPr>
      </w:pPr>
      <w:r w:rsidRPr="00EA2145">
        <w:rPr>
          <w:rFonts w:cs="Calibri"/>
          <w:sz w:val="24"/>
          <w:szCs w:val="24"/>
        </w:rPr>
        <w:t xml:space="preserve">Reporting &amp; Analysis </w:t>
      </w:r>
      <w:r w:rsidR="005E3F58">
        <w:rPr>
          <w:rFonts w:cs="Calibri"/>
          <w:sz w:val="24"/>
          <w:szCs w:val="24"/>
        </w:rPr>
        <w:t>online/</w:t>
      </w:r>
      <w:r w:rsidRPr="00EA2145">
        <w:rPr>
          <w:rFonts w:cs="Calibri"/>
          <w:sz w:val="24"/>
          <w:szCs w:val="24"/>
        </w:rPr>
        <w:t>offline.</w:t>
      </w:r>
    </w:p>
    <w:p w:rsidR="00336957" w:rsidRPr="00EA2145" w:rsidRDefault="00336957" w:rsidP="002F75FB">
      <w:pPr>
        <w:numPr>
          <w:ilvl w:val="0"/>
          <w:numId w:val="9"/>
        </w:numPr>
        <w:tabs>
          <w:tab w:val="left" w:pos="1252"/>
          <w:tab w:val="center" w:pos="4680"/>
        </w:tabs>
        <w:jc w:val="both"/>
        <w:rPr>
          <w:rFonts w:cs="Calibri"/>
          <w:sz w:val="24"/>
          <w:szCs w:val="24"/>
        </w:rPr>
      </w:pPr>
      <w:r w:rsidRPr="00EA2145">
        <w:rPr>
          <w:rFonts w:cs="Calibri"/>
          <w:sz w:val="24"/>
          <w:szCs w:val="24"/>
        </w:rPr>
        <w:t>Data Integrity and Consistency checks.</w:t>
      </w:r>
    </w:p>
    <w:p w:rsidR="00336957" w:rsidRPr="00EA2145" w:rsidRDefault="00336957" w:rsidP="002F75FB">
      <w:pPr>
        <w:numPr>
          <w:ilvl w:val="0"/>
          <w:numId w:val="9"/>
        </w:numPr>
        <w:tabs>
          <w:tab w:val="left" w:pos="1252"/>
          <w:tab w:val="center" w:pos="4680"/>
        </w:tabs>
        <w:jc w:val="both"/>
        <w:rPr>
          <w:rFonts w:cs="Calibri"/>
          <w:sz w:val="24"/>
          <w:szCs w:val="24"/>
        </w:rPr>
      </w:pPr>
      <w:r w:rsidRPr="00EA2145">
        <w:rPr>
          <w:rFonts w:cs="Calibri"/>
          <w:sz w:val="24"/>
          <w:szCs w:val="24"/>
        </w:rPr>
        <w:t>Audit Trails.</w:t>
      </w:r>
    </w:p>
    <w:p w:rsidR="008403DB" w:rsidRPr="00EA2145" w:rsidRDefault="00336957" w:rsidP="00B25F2E">
      <w:pPr>
        <w:jc w:val="both"/>
        <w:rPr>
          <w:rFonts w:cs="Calibri"/>
          <w:sz w:val="24"/>
          <w:szCs w:val="24"/>
        </w:rPr>
      </w:pPr>
      <w:r w:rsidRPr="00EA2145">
        <w:rPr>
          <w:rFonts w:cs="Calibri"/>
          <w:b/>
          <w:sz w:val="24"/>
          <w:szCs w:val="24"/>
        </w:rPr>
        <w:br w:type="page"/>
      </w:r>
    </w:p>
    <w:p w:rsidR="00D47535" w:rsidRPr="00EA2145" w:rsidRDefault="00D47535" w:rsidP="00B25F2E">
      <w:pPr>
        <w:jc w:val="both"/>
        <w:rPr>
          <w:rFonts w:cs="Calibri"/>
          <w:b/>
          <w:bCs/>
          <w:sz w:val="24"/>
          <w:szCs w:val="24"/>
        </w:rPr>
      </w:pPr>
      <w:r w:rsidRPr="00EA2145">
        <w:rPr>
          <w:rFonts w:cs="Calibri"/>
          <w:b/>
          <w:bCs/>
          <w:sz w:val="24"/>
          <w:szCs w:val="24"/>
        </w:rPr>
        <w:lastRenderedPageBreak/>
        <w:t>Scope of Work</w:t>
      </w:r>
    </w:p>
    <w:p w:rsidR="00313C2A" w:rsidRPr="00EA2145" w:rsidRDefault="00313C2A" w:rsidP="00B25F2E">
      <w:pPr>
        <w:jc w:val="both"/>
        <w:rPr>
          <w:rFonts w:cs="Calibri"/>
          <w:b/>
          <w:bCs/>
          <w:sz w:val="24"/>
          <w:szCs w:val="24"/>
        </w:rPr>
      </w:pPr>
    </w:p>
    <w:p w:rsidR="00313C2A" w:rsidRPr="00EA2145" w:rsidRDefault="00313C2A" w:rsidP="00B25F2E">
      <w:pPr>
        <w:tabs>
          <w:tab w:val="left" w:pos="3060"/>
        </w:tabs>
        <w:ind w:left="1080" w:hanging="720"/>
        <w:jc w:val="both"/>
        <w:rPr>
          <w:rFonts w:cs="Calibri"/>
          <w:color w:val="000000"/>
          <w:sz w:val="24"/>
          <w:szCs w:val="24"/>
        </w:rPr>
      </w:pPr>
      <w:r w:rsidRPr="00EA2145">
        <w:rPr>
          <w:rFonts w:cs="Calibri"/>
          <w:b/>
          <w:sz w:val="24"/>
          <w:szCs w:val="24"/>
        </w:rPr>
        <w:t xml:space="preserve">1 </w:t>
      </w:r>
      <w:r w:rsidRPr="00EA2145">
        <w:rPr>
          <w:rFonts w:cs="Calibri"/>
          <w:b/>
          <w:sz w:val="24"/>
          <w:szCs w:val="24"/>
        </w:rPr>
        <w:tab/>
      </w:r>
      <w:r w:rsidRPr="00EA2145">
        <w:rPr>
          <w:rFonts w:cs="Calibri"/>
          <w:b/>
          <w:sz w:val="24"/>
          <w:szCs w:val="24"/>
          <w:u w:val="single"/>
        </w:rPr>
        <w:t>Main</w:t>
      </w:r>
      <w:r w:rsidRPr="00EA2145">
        <w:rPr>
          <w:rFonts w:cs="Calibri"/>
          <w:b/>
          <w:smallCaps/>
          <w:noProof/>
          <w:color w:val="000000"/>
          <w:sz w:val="24"/>
          <w:szCs w:val="24"/>
          <w:u w:val="single"/>
        </w:rPr>
        <w:t xml:space="preserve"> Module</w:t>
      </w:r>
      <w:r w:rsidRPr="00EA2145">
        <w:rPr>
          <w:rFonts w:cs="Calibri"/>
          <w:b/>
          <w:sz w:val="24"/>
          <w:szCs w:val="24"/>
        </w:rPr>
        <w:t xml:space="preserve">: </w:t>
      </w:r>
      <w:r w:rsidRPr="00EA2145">
        <w:rPr>
          <w:rFonts w:cs="Calibri"/>
          <w:sz w:val="24"/>
          <w:szCs w:val="24"/>
        </w:rPr>
        <w:t xml:space="preserve"> </w:t>
      </w:r>
      <w:r w:rsidRPr="00EA2145">
        <w:rPr>
          <w:rFonts w:cs="Calibri"/>
          <w:color w:val="000000"/>
          <w:sz w:val="24"/>
          <w:szCs w:val="24"/>
        </w:rPr>
        <w:t>Following are the main modules for administering the certain main options by the user with Administrator rights only.)</w:t>
      </w:r>
    </w:p>
    <w:p w:rsidR="00313C2A" w:rsidRPr="00EA2145" w:rsidRDefault="00313C2A" w:rsidP="00B25F2E">
      <w:pPr>
        <w:pStyle w:val="NormalWeb"/>
        <w:spacing w:before="0" w:beforeAutospacing="0" w:after="0" w:afterAutospacing="0" w:line="360" w:lineRule="auto"/>
        <w:jc w:val="both"/>
        <w:rPr>
          <w:rFonts w:ascii="Calibri" w:hAnsi="Calibri" w:cs="Calibri"/>
          <w:color w:val="000000"/>
        </w:rPr>
      </w:pPr>
    </w:p>
    <w:p w:rsidR="00313C2A" w:rsidRPr="00EA2145" w:rsidRDefault="00313C2A" w:rsidP="002F75FB">
      <w:pPr>
        <w:pStyle w:val="NormalWeb"/>
        <w:numPr>
          <w:ilvl w:val="0"/>
          <w:numId w:val="21"/>
        </w:numPr>
        <w:tabs>
          <w:tab w:val="left" w:pos="1800"/>
        </w:tabs>
        <w:spacing w:before="0" w:beforeAutospacing="0" w:after="0" w:afterAutospacing="0" w:line="360" w:lineRule="auto"/>
        <w:jc w:val="both"/>
        <w:rPr>
          <w:rFonts w:ascii="Calibri" w:hAnsi="Calibri" w:cs="Calibri"/>
          <w:noProof/>
          <w:color w:val="000000"/>
        </w:rPr>
      </w:pPr>
      <w:r w:rsidRPr="00EA2145">
        <w:rPr>
          <w:rFonts w:ascii="Calibri" w:hAnsi="Calibri" w:cs="Calibri"/>
          <w:b/>
          <w:smallCaps/>
          <w:noProof/>
          <w:color w:val="000000"/>
          <w:u w:val="words"/>
        </w:rPr>
        <w:t>Logins</w:t>
      </w:r>
    </w:p>
    <w:p w:rsidR="00313C2A" w:rsidRPr="00EA2145" w:rsidRDefault="00313C2A" w:rsidP="00B25F2E">
      <w:pPr>
        <w:pStyle w:val="NormalWeb"/>
        <w:tabs>
          <w:tab w:val="left" w:pos="1800"/>
        </w:tabs>
        <w:spacing w:before="0" w:beforeAutospacing="0" w:after="0" w:afterAutospacing="0" w:line="360" w:lineRule="auto"/>
        <w:ind w:left="1800"/>
        <w:jc w:val="both"/>
        <w:rPr>
          <w:rFonts w:ascii="Calibri" w:hAnsi="Calibri" w:cs="Calibri"/>
          <w:b/>
          <w:smallCaps/>
          <w:noProof/>
          <w:color w:val="000000"/>
          <w:u w:val="words"/>
        </w:rPr>
      </w:pPr>
      <w:r w:rsidRPr="00EA2145">
        <w:rPr>
          <w:rFonts w:ascii="Calibri" w:hAnsi="Calibri" w:cs="Calibri"/>
          <w:noProof/>
          <w:color w:val="000000"/>
        </w:rPr>
        <w:t>Using this link administator can create</w:t>
      </w:r>
    </w:p>
    <w:p w:rsidR="00313C2A" w:rsidRPr="00EA2145" w:rsidRDefault="00313C2A" w:rsidP="00B25F2E">
      <w:pPr>
        <w:pStyle w:val="NormalWeb"/>
        <w:tabs>
          <w:tab w:val="left" w:pos="1800"/>
        </w:tabs>
        <w:spacing w:before="0" w:beforeAutospacing="0" w:after="0" w:afterAutospacing="0" w:line="360" w:lineRule="auto"/>
        <w:ind w:left="1800"/>
        <w:jc w:val="both"/>
        <w:rPr>
          <w:rFonts w:ascii="Calibri" w:hAnsi="Calibri" w:cs="Calibri"/>
          <w:color w:val="000000"/>
        </w:rPr>
      </w:pPr>
      <w:r w:rsidRPr="00EA2145">
        <w:rPr>
          <w:rFonts w:ascii="Calibri" w:hAnsi="Calibri" w:cs="Calibri"/>
          <w:noProof/>
          <w:color w:val="000000"/>
        </w:rPr>
        <w:t>logins with various privelidges from different input</w:t>
      </w:r>
      <w:r w:rsidRPr="00EA2145">
        <w:rPr>
          <w:rFonts w:ascii="Calibri" w:hAnsi="Calibri" w:cs="Calibri"/>
          <w:color w:val="000000"/>
        </w:rPr>
        <w:t xml:space="preserve"> centers.</w:t>
      </w:r>
    </w:p>
    <w:p w:rsidR="00313C2A" w:rsidRPr="00EA2145" w:rsidRDefault="00313C2A" w:rsidP="002F75FB">
      <w:pPr>
        <w:pStyle w:val="NormalWeb"/>
        <w:numPr>
          <w:ilvl w:val="0"/>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User Name.</w:t>
      </w:r>
    </w:p>
    <w:p w:rsidR="00313C2A" w:rsidRPr="00EA2145" w:rsidRDefault="00313C2A" w:rsidP="002F75FB">
      <w:pPr>
        <w:pStyle w:val="NormalWeb"/>
        <w:numPr>
          <w:ilvl w:val="0"/>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 xml:space="preserve">Password </w:t>
      </w:r>
      <w:r w:rsidRPr="00EA2145">
        <w:rPr>
          <w:rFonts w:ascii="Calibri" w:hAnsi="Calibri" w:cs="Calibri"/>
          <w:i/>
          <w:color w:val="000000"/>
        </w:rPr>
        <w:t>( Auto Generated Initially o first usage</w:t>
      </w:r>
    </w:p>
    <w:p w:rsidR="00313C2A" w:rsidRPr="00EA2145" w:rsidRDefault="00313C2A" w:rsidP="00B25F2E">
      <w:pPr>
        <w:pStyle w:val="NormalWeb"/>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i/>
          <w:color w:val="000000"/>
        </w:rPr>
        <w:t>needs to change it. )</w:t>
      </w:r>
    </w:p>
    <w:p w:rsidR="00313C2A" w:rsidRPr="00EA2145" w:rsidRDefault="00313C2A" w:rsidP="002F75FB">
      <w:pPr>
        <w:pStyle w:val="NormalWeb"/>
        <w:numPr>
          <w:ilvl w:val="0"/>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 xml:space="preserve">Transaction Password. </w:t>
      </w:r>
      <w:r w:rsidRPr="00EA2145">
        <w:rPr>
          <w:rFonts w:ascii="Calibri" w:hAnsi="Calibri" w:cs="Calibri"/>
          <w:i/>
          <w:color w:val="000000"/>
        </w:rPr>
        <w:t>( Auto Generated</w:t>
      </w:r>
    </w:p>
    <w:p w:rsidR="00313C2A" w:rsidRPr="00EA2145" w:rsidRDefault="00313C2A" w:rsidP="00B25F2E">
      <w:pPr>
        <w:pStyle w:val="NormalWeb"/>
        <w:tabs>
          <w:tab w:val="left" w:pos="1800"/>
        </w:tabs>
        <w:spacing w:before="0" w:beforeAutospacing="0" w:after="0" w:afterAutospacing="0"/>
        <w:ind w:left="1800"/>
        <w:jc w:val="both"/>
        <w:rPr>
          <w:rFonts w:ascii="Calibri" w:hAnsi="Calibri" w:cs="Calibri"/>
          <w:i/>
          <w:color w:val="000000"/>
        </w:rPr>
      </w:pPr>
      <w:r w:rsidRPr="00EA2145">
        <w:rPr>
          <w:rFonts w:ascii="Calibri" w:hAnsi="Calibri" w:cs="Calibri"/>
          <w:i/>
          <w:color w:val="000000"/>
        </w:rPr>
        <w:t>Initially first usage</w:t>
      </w:r>
    </w:p>
    <w:p w:rsidR="00313C2A" w:rsidRPr="00EA2145" w:rsidRDefault="00313C2A" w:rsidP="00B25F2E">
      <w:pPr>
        <w:pStyle w:val="NormalWeb"/>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i/>
          <w:color w:val="000000"/>
        </w:rPr>
        <w:t>needs to change it )</w:t>
      </w:r>
    </w:p>
    <w:p w:rsidR="00313C2A" w:rsidRPr="00EA2145" w:rsidRDefault="00313C2A" w:rsidP="002F75FB">
      <w:pPr>
        <w:pStyle w:val="NormalWeb"/>
        <w:numPr>
          <w:ilvl w:val="0"/>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Privileges Section.</w:t>
      </w:r>
    </w:p>
    <w:p w:rsidR="00313C2A" w:rsidRPr="00EA2145" w:rsidRDefault="00313C2A" w:rsidP="002F75FB">
      <w:pPr>
        <w:pStyle w:val="NormalWeb"/>
        <w:numPr>
          <w:ilvl w:val="1"/>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Data Entry Rights</w:t>
      </w:r>
    </w:p>
    <w:p w:rsidR="00313C2A" w:rsidRPr="00EA2145" w:rsidRDefault="00313C2A" w:rsidP="002F75FB">
      <w:pPr>
        <w:pStyle w:val="NormalWeb"/>
        <w:numPr>
          <w:ilvl w:val="1"/>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Data Modification Rights</w:t>
      </w:r>
    </w:p>
    <w:p w:rsidR="00313C2A" w:rsidRPr="00EA2145" w:rsidRDefault="00313C2A" w:rsidP="002F75FB">
      <w:pPr>
        <w:pStyle w:val="NormalWeb"/>
        <w:numPr>
          <w:ilvl w:val="1"/>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Approving Rights</w:t>
      </w:r>
    </w:p>
    <w:p w:rsidR="00313C2A" w:rsidRPr="00EA2145" w:rsidRDefault="00313C2A" w:rsidP="002F75FB">
      <w:pPr>
        <w:pStyle w:val="NormalWeb"/>
        <w:numPr>
          <w:ilvl w:val="1"/>
          <w:numId w:val="14"/>
        </w:numPr>
        <w:tabs>
          <w:tab w:val="left" w:pos="1800"/>
        </w:tabs>
        <w:spacing w:before="0" w:beforeAutospacing="0" w:after="0" w:afterAutospacing="0"/>
        <w:ind w:left="1800"/>
        <w:jc w:val="both"/>
        <w:rPr>
          <w:rFonts w:ascii="Calibri" w:hAnsi="Calibri" w:cs="Calibri"/>
          <w:color w:val="000000"/>
        </w:rPr>
      </w:pPr>
      <w:r w:rsidRPr="00EA2145">
        <w:rPr>
          <w:rFonts w:ascii="Calibri" w:hAnsi="Calibri" w:cs="Calibri"/>
          <w:color w:val="000000"/>
        </w:rPr>
        <w:t>Administrator Rights</w:t>
      </w:r>
    </w:p>
    <w:p w:rsidR="00313C2A" w:rsidRPr="00EA2145" w:rsidRDefault="00313C2A" w:rsidP="00B25F2E">
      <w:pPr>
        <w:pStyle w:val="NormalWeb"/>
        <w:tabs>
          <w:tab w:val="left" w:pos="1800"/>
        </w:tabs>
        <w:spacing w:before="0" w:beforeAutospacing="0" w:after="0" w:afterAutospacing="0"/>
        <w:ind w:left="1800"/>
        <w:jc w:val="both"/>
        <w:rPr>
          <w:rFonts w:ascii="Calibri" w:hAnsi="Calibri" w:cs="Calibri"/>
          <w:color w:val="000000"/>
        </w:rPr>
      </w:pPr>
    </w:p>
    <w:p w:rsidR="00313C2A" w:rsidRPr="00EA2145" w:rsidRDefault="00313C2A" w:rsidP="002F75FB">
      <w:pPr>
        <w:pStyle w:val="NormalWeb"/>
        <w:numPr>
          <w:ilvl w:val="0"/>
          <w:numId w:val="14"/>
        </w:numPr>
        <w:tabs>
          <w:tab w:val="left" w:pos="1800"/>
        </w:tabs>
        <w:spacing w:before="0" w:beforeAutospacing="0" w:after="0" w:afterAutospacing="0"/>
        <w:ind w:left="1800"/>
        <w:jc w:val="both"/>
        <w:rPr>
          <w:rFonts w:ascii="Calibri" w:hAnsi="Calibri" w:cs="Calibri"/>
        </w:rPr>
      </w:pPr>
      <w:r w:rsidRPr="00EA2145">
        <w:rPr>
          <w:rFonts w:ascii="Calibri" w:hAnsi="Calibri" w:cs="Calibri"/>
        </w:rPr>
        <w:t xml:space="preserve">Status ( </w:t>
      </w:r>
      <w:r w:rsidRPr="00EA2145">
        <w:rPr>
          <w:rFonts w:ascii="Calibri" w:hAnsi="Calibri" w:cs="Calibri"/>
          <w:i/>
        </w:rPr>
        <w:t>Active / De-Active</w:t>
      </w:r>
      <w:r w:rsidRPr="00EA2145">
        <w:rPr>
          <w:rFonts w:ascii="Calibri" w:hAnsi="Calibri" w:cs="Calibri"/>
        </w:rPr>
        <w:t xml:space="preserve"> )</w:t>
      </w:r>
    </w:p>
    <w:p w:rsidR="00313C2A" w:rsidRPr="00EA2145" w:rsidRDefault="00313C2A" w:rsidP="00B25F2E">
      <w:pPr>
        <w:pStyle w:val="NormalWeb"/>
        <w:tabs>
          <w:tab w:val="left" w:pos="1800"/>
        </w:tabs>
        <w:spacing w:before="0" w:beforeAutospacing="0" w:after="0" w:afterAutospacing="0"/>
        <w:ind w:left="1800"/>
        <w:jc w:val="both"/>
        <w:rPr>
          <w:rFonts w:ascii="Calibri" w:hAnsi="Calibri" w:cs="Calibri"/>
        </w:rPr>
      </w:pPr>
    </w:p>
    <w:p w:rsidR="00313C2A" w:rsidRPr="00EA2145" w:rsidRDefault="00313C2A" w:rsidP="00B25F2E">
      <w:pPr>
        <w:ind w:firstLine="418"/>
        <w:jc w:val="both"/>
        <w:rPr>
          <w:rFonts w:cs="Calibri"/>
          <w:b/>
          <w:sz w:val="24"/>
          <w:szCs w:val="24"/>
        </w:rPr>
      </w:pPr>
      <w:r w:rsidRPr="00EA2145">
        <w:rPr>
          <w:rFonts w:cs="Calibri"/>
          <w:b/>
          <w:sz w:val="24"/>
          <w:szCs w:val="24"/>
        </w:rPr>
        <w:t xml:space="preserve">2 </w:t>
      </w:r>
      <w:r w:rsidRPr="00EA2145">
        <w:rPr>
          <w:rFonts w:cs="Calibri"/>
          <w:b/>
          <w:sz w:val="24"/>
          <w:szCs w:val="24"/>
        </w:rPr>
        <w:tab/>
      </w:r>
      <w:r w:rsidRPr="00EA2145">
        <w:rPr>
          <w:rFonts w:cs="Calibri"/>
          <w:b/>
          <w:smallCaps/>
          <w:noProof/>
          <w:color w:val="000000"/>
          <w:sz w:val="24"/>
          <w:szCs w:val="24"/>
          <w:u w:val="words"/>
        </w:rPr>
        <w:t>Data Entry Module:</w:t>
      </w:r>
    </w:p>
    <w:p w:rsidR="00313C2A" w:rsidRPr="00EA2145" w:rsidRDefault="00313C2A" w:rsidP="00B25F2E">
      <w:pPr>
        <w:pStyle w:val="NormalWeb"/>
        <w:spacing w:before="0" w:beforeAutospacing="0" w:after="0" w:afterAutospacing="0" w:line="360" w:lineRule="auto"/>
        <w:jc w:val="both"/>
        <w:rPr>
          <w:rFonts w:ascii="Calibri" w:hAnsi="Calibri" w:cs="Calibri"/>
          <w:color w:val="000000"/>
        </w:rPr>
      </w:pPr>
      <w:r w:rsidRPr="00EA2145">
        <w:rPr>
          <w:rFonts w:ascii="Calibri" w:hAnsi="Calibri" w:cs="Calibri"/>
          <w:color w:val="000000"/>
        </w:rPr>
        <w:t>Data entry on different forms into a central repository through user friendly graphical interfaces from multiple locations with predefined logical checks programmed to prevent incorrect inputs. Following will be the modules covered under this link.</w:t>
      </w:r>
    </w:p>
    <w:p w:rsidR="00313C2A" w:rsidRPr="00EA2145" w:rsidRDefault="00313C2A" w:rsidP="00B25F2E">
      <w:pPr>
        <w:pStyle w:val="NormalWeb"/>
        <w:spacing w:before="0" w:beforeAutospacing="0" w:after="0" w:afterAutospacing="0" w:line="360" w:lineRule="auto"/>
        <w:jc w:val="both"/>
        <w:rPr>
          <w:rFonts w:ascii="Calibri" w:hAnsi="Calibri" w:cs="Calibri"/>
          <w:color w:val="000000"/>
        </w:rPr>
      </w:pPr>
    </w:p>
    <w:p w:rsidR="00313C2A" w:rsidRPr="00EA2145" w:rsidRDefault="00313C2A" w:rsidP="002F75FB">
      <w:pPr>
        <w:pStyle w:val="NormalWeb"/>
        <w:numPr>
          <w:ilvl w:val="0"/>
          <w:numId w:val="22"/>
        </w:numPr>
        <w:spacing w:before="0" w:beforeAutospacing="0" w:after="0" w:afterAutospacing="0" w:line="360" w:lineRule="auto"/>
        <w:jc w:val="both"/>
        <w:rPr>
          <w:rFonts w:ascii="Calibri" w:hAnsi="Calibri" w:cs="Calibri"/>
          <w:color w:val="000000"/>
          <w:lang w:val="en-GB"/>
        </w:rPr>
      </w:pPr>
      <w:r w:rsidRPr="00EA2145">
        <w:rPr>
          <w:rFonts w:ascii="Calibri" w:hAnsi="Calibri" w:cs="Calibri"/>
          <w:b/>
          <w:smallCaps/>
          <w:noProof/>
          <w:color w:val="000000"/>
          <w:u w:val="words"/>
        </w:rPr>
        <w:t xml:space="preserve">antenatal  Patients linelist </w:t>
      </w:r>
      <w:r w:rsidRPr="00EA2145">
        <w:rPr>
          <w:rFonts w:ascii="Calibri" w:hAnsi="Calibri" w:cs="Calibri"/>
          <w:color w:val="000000"/>
          <w:lang w:val="en-GB"/>
        </w:rPr>
        <w:t>under these module users can maintain the profile of each patient. Following will be the features ...</w:t>
      </w:r>
    </w:p>
    <w:p w:rsidR="00313C2A" w:rsidRPr="00EA2145" w:rsidRDefault="00313C2A" w:rsidP="002F75FB">
      <w:pPr>
        <w:pStyle w:val="processtext"/>
        <w:numPr>
          <w:ilvl w:val="0"/>
          <w:numId w:val="17"/>
        </w:numPr>
        <w:spacing w:line="360" w:lineRule="auto"/>
        <w:ind w:left="3420" w:hanging="3060"/>
        <w:rPr>
          <w:rFonts w:ascii="Calibri" w:hAnsi="Calibri" w:cs="Calibri"/>
          <w:color w:val="000000"/>
        </w:rPr>
      </w:pPr>
      <w:r w:rsidRPr="00EA2145">
        <w:rPr>
          <w:rFonts w:ascii="Calibri" w:hAnsi="Calibri" w:cs="Calibri"/>
          <w:color w:val="000000"/>
        </w:rPr>
        <w:t>Patient registration.</w:t>
      </w:r>
    </w:p>
    <w:p w:rsidR="00313C2A" w:rsidRPr="00EA2145" w:rsidRDefault="00313C2A" w:rsidP="002F75FB">
      <w:pPr>
        <w:pStyle w:val="processtext"/>
        <w:numPr>
          <w:ilvl w:val="0"/>
          <w:numId w:val="17"/>
        </w:numPr>
        <w:spacing w:line="360" w:lineRule="auto"/>
        <w:ind w:left="3420" w:hanging="3150"/>
        <w:rPr>
          <w:rFonts w:ascii="Calibri" w:hAnsi="Calibri" w:cs="Calibri"/>
          <w:color w:val="000000"/>
        </w:rPr>
      </w:pPr>
      <w:r w:rsidRPr="00EA2145">
        <w:rPr>
          <w:rFonts w:ascii="Calibri" w:hAnsi="Calibri" w:cs="Calibri"/>
          <w:color w:val="000000"/>
        </w:rPr>
        <w:t>Address details.</w:t>
      </w:r>
    </w:p>
    <w:p w:rsidR="00313C2A" w:rsidRPr="00EA2145" w:rsidRDefault="00313C2A" w:rsidP="002F75FB">
      <w:pPr>
        <w:pStyle w:val="processtext"/>
        <w:numPr>
          <w:ilvl w:val="0"/>
          <w:numId w:val="17"/>
        </w:numPr>
        <w:spacing w:line="360" w:lineRule="auto"/>
        <w:ind w:left="3420" w:hanging="3150"/>
        <w:rPr>
          <w:rFonts w:ascii="Calibri" w:hAnsi="Calibri" w:cs="Calibri"/>
          <w:color w:val="000000"/>
        </w:rPr>
      </w:pPr>
      <w:r w:rsidRPr="00EA2145">
        <w:rPr>
          <w:rFonts w:ascii="Calibri" w:hAnsi="Calibri" w:cs="Calibri"/>
          <w:color w:val="000000"/>
        </w:rPr>
        <w:t>Contact survey.</w:t>
      </w:r>
    </w:p>
    <w:p w:rsidR="00313C2A" w:rsidRPr="00EA2145" w:rsidRDefault="00313C2A" w:rsidP="002F75FB">
      <w:pPr>
        <w:pStyle w:val="processtext"/>
        <w:numPr>
          <w:ilvl w:val="0"/>
          <w:numId w:val="17"/>
        </w:numPr>
        <w:spacing w:line="360" w:lineRule="auto"/>
        <w:ind w:left="3420" w:hanging="3150"/>
        <w:rPr>
          <w:rFonts w:ascii="Calibri" w:hAnsi="Calibri" w:cs="Calibri"/>
          <w:color w:val="000000"/>
        </w:rPr>
      </w:pPr>
      <w:r w:rsidRPr="00EA2145">
        <w:rPr>
          <w:rFonts w:ascii="Calibri" w:hAnsi="Calibri" w:cs="Calibri"/>
          <w:color w:val="000000"/>
        </w:rPr>
        <w:t>Other required Information</w:t>
      </w:r>
    </w:p>
    <w:p w:rsidR="00313C2A" w:rsidRPr="00EA2145" w:rsidRDefault="00313C2A" w:rsidP="00B25F2E">
      <w:pPr>
        <w:pStyle w:val="processtext"/>
        <w:spacing w:line="360" w:lineRule="auto"/>
        <w:ind w:left="3420"/>
        <w:rPr>
          <w:rFonts w:ascii="Calibri" w:hAnsi="Calibri" w:cs="Calibri"/>
          <w:color w:val="000000"/>
        </w:rPr>
      </w:pPr>
    </w:p>
    <w:p w:rsidR="00313C2A" w:rsidRPr="00EA2145" w:rsidRDefault="00313C2A" w:rsidP="002F75FB">
      <w:pPr>
        <w:pStyle w:val="processtext"/>
        <w:numPr>
          <w:ilvl w:val="0"/>
          <w:numId w:val="22"/>
        </w:numPr>
        <w:spacing w:line="360" w:lineRule="auto"/>
        <w:rPr>
          <w:rFonts w:ascii="Calibri" w:hAnsi="Calibri" w:cs="Calibri"/>
          <w:color w:val="000000"/>
        </w:rPr>
      </w:pPr>
      <w:r w:rsidRPr="00EA2145">
        <w:rPr>
          <w:rFonts w:ascii="Calibri" w:hAnsi="Calibri" w:cs="Calibri"/>
          <w:b/>
          <w:smallCaps/>
          <w:noProof/>
          <w:color w:val="000000"/>
          <w:u w:val="words"/>
          <w:lang w:val="en-US"/>
        </w:rPr>
        <w:t>Hospital Informaion</w:t>
      </w:r>
      <w:r w:rsidRPr="00EA2145">
        <w:rPr>
          <w:rFonts w:ascii="Calibri" w:hAnsi="Calibri" w:cs="Calibri"/>
          <w:color w:val="000000"/>
        </w:rPr>
        <w:t xml:space="preserve"> Collect the hospital wise data and indicators.</w:t>
      </w:r>
    </w:p>
    <w:p w:rsidR="00313C2A" w:rsidRPr="00EA2145" w:rsidRDefault="00313C2A" w:rsidP="002F75FB">
      <w:pPr>
        <w:pStyle w:val="processtext"/>
        <w:numPr>
          <w:ilvl w:val="0"/>
          <w:numId w:val="16"/>
        </w:numPr>
        <w:spacing w:line="360" w:lineRule="auto"/>
        <w:ind w:left="3240" w:hanging="2430"/>
        <w:rPr>
          <w:rFonts w:ascii="Calibri" w:hAnsi="Calibri" w:cs="Calibri"/>
          <w:color w:val="000000"/>
        </w:rPr>
      </w:pPr>
      <w:r w:rsidRPr="00EA2145">
        <w:rPr>
          <w:rFonts w:ascii="Calibri" w:hAnsi="Calibri" w:cs="Calibri"/>
          <w:color w:val="000000"/>
        </w:rPr>
        <w:t>Profile of the Hospital</w:t>
      </w:r>
    </w:p>
    <w:p w:rsidR="00313C2A" w:rsidRPr="00EA2145" w:rsidRDefault="00313C2A" w:rsidP="002F75FB">
      <w:pPr>
        <w:pStyle w:val="processtext"/>
        <w:numPr>
          <w:ilvl w:val="0"/>
          <w:numId w:val="16"/>
        </w:numPr>
        <w:spacing w:line="360" w:lineRule="auto"/>
        <w:ind w:left="3240" w:hanging="2430"/>
        <w:rPr>
          <w:rFonts w:ascii="Calibri" w:hAnsi="Calibri" w:cs="Calibri"/>
          <w:color w:val="000000"/>
        </w:rPr>
      </w:pPr>
      <w:r w:rsidRPr="00EA2145">
        <w:rPr>
          <w:rFonts w:ascii="Calibri" w:hAnsi="Calibri" w:cs="Calibri"/>
          <w:color w:val="000000"/>
        </w:rPr>
        <w:t>Indicators.</w:t>
      </w:r>
    </w:p>
    <w:p w:rsidR="00313C2A" w:rsidRPr="00EA2145" w:rsidRDefault="00313C2A" w:rsidP="00B25F2E">
      <w:pPr>
        <w:spacing w:before="150" w:line="360" w:lineRule="auto"/>
        <w:ind w:left="2520" w:hanging="2430"/>
        <w:jc w:val="both"/>
        <w:rPr>
          <w:rFonts w:cs="Calibri"/>
          <w:color w:val="000000"/>
          <w:sz w:val="24"/>
          <w:szCs w:val="24"/>
        </w:rPr>
      </w:pPr>
      <w:r w:rsidRPr="00EA2145">
        <w:rPr>
          <w:rFonts w:cs="Calibri"/>
          <w:b/>
          <w:smallCaps/>
          <w:noProof/>
          <w:color w:val="000000"/>
          <w:sz w:val="24"/>
          <w:szCs w:val="24"/>
        </w:rPr>
        <w:t>3.</w:t>
      </w:r>
      <w:r w:rsidRPr="00EA2145">
        <w:rPr>
          <w:rFonts w:cs="Calibri"/>
          <w:b/>
          <w:smallCaps/>
          <w:noProof/>
          <w:color w:val="000000"/>
          <w:sz w:val="24"/>
          <w:szCs w:val="24"/>
          <w:u w:val="words"/>
        </w:rPr>
        <w:t xml:space="preserve">  Outpatient Billing </w:t>
      </w:r>
      <w:r w:rsidRPr="00EA2145">
        <w:rPr>
          <w:rFonts w:cs="Calibri"/>
          <w:b/>
          <w:smallCaps/>
          <w:noProof/>
          <w:color w:val="000000"/>
          <w:sz w:val="24"/>
          <w:szCs w:val="24"/>
        </w:rPr>
        <w:t>: -</w:t>
      </w:r>
      <w:r w:rsidRPr="00EA2145">
        <w:rPr>
          <w:rFonts w:cs="Calibri"/>
          <w:b/>
          <w:smallCaps/>
          <w:noProof/>
          <w:color w:val="000000"/>
          <w:sz w:val="24"/>
          <w:szCs w:val="24"/>
          <w:u w:val="words"/>
        </w:rPr>
        <w:tab/>
        <w:t xml:space="preserve"> </w:t>
      </w:r>
      <w:r w:rsidRPr="00EA2145">
        <w:rPr>
          <w:rFonts w:cs="Calibri"/>
          <w:color w:val="000000"/>
          <w:sz w:val="24"/>
          <w:szCs w:val="24"/>
          <w:lang w:val="en-GB"/>
        </w:rPr>
        <w:t>Submitted for those patients are visiting for regular checkups in the hospital</w:t>
      </w:r>
      <w:r w:rsidRPr="00EA2145">
        <w:rPr>
          <w:rFonts w:cs="Calibri"/>
          <w:color w:val="000000"/>
          <w:sz w:val="24"/>
          <w:szCs w:val="24"/>
        </w:rPr>
        <w:t>.</w:t>
      </w:r>
    </w:p>
    <w:p w:rsidR="00313C2A" w:rsidRPr="00EA2145" w:rsidRDefault="00313C2A" w:rsidP="002F75FB">
      <w:pPr>
        <w:numPr>
          <w:ilvl w:val="0"/>
          <w:numId w:val="15"/>
        </w:numPr>
        <w:tabs>
          <w:tab w:val="clear" w:pos="2880"/>
        </w:tabs>
        <w:spacing w:before="100" w:beforeAutospacing="1" w:after="100" w:afterAutospacing="1" w:line="360" w:lineRule="auto"/>
        <w:ind w:left="3420" w:hanging="2430"/>
        <w:jc w:val="both"/>
        <w:rPr>
          <w:rFonts w:cs="Calibri"/>
          <w:color w:val="000000"/>
          <w:sz w:val="24"/>
          <w:szCs w:val="24"/>
        </w:rPr>
      </w:pPr>
      <w:r w:rsidRPr="00EA2145">
        <w:rPr>
          <w:rFonts w:cs="Calibri"/>
          <w:color w:val="000000"/>
          <w:sz w:val="24"/>
          <w:szCs w:val="24"/>
        </w:rPr>
        <w:t>Referred By indicators</w:t>
      </w:r>
    </w:p>
    <w:p w:rsidR="00313C2A" w:rsidRPr="00EA2145" w:rsidRDefault="00313C2A" w:rsidP="002F75FB">
      <w:pPr>
        <w:numPr>
          <w:ilvl w:val="0"/>
          <w:numId w:val="15"/>
        </w:numPr>
        <w:tabs>
          <w:tab w:val="clear" w:pos="2880"/>
        </w:tabs>
        <w:spacing w:before="100" w:beforeAutospacing="1" w:after="100" w:afterAutospacing="1" w:line="360" w:lineRule="auto"/>
        <w:ind w:left="3420" w:hanging="2430"/>
        <w:jc w:val="both"/>
        <w:rPr>
          <w:rFonts w:cs="Calibri"/>
          <w:color w:val="000000"/>
          <w:sz w:val="24"/>
          <w:szCs w:val="24"/>
        </w:rPr>
      </w:pPr>
      <w:r w:rsidRPr="00EA2145">
        <w:rPr>
          <w:rFonts w:cs="Calibri"/>
          <w:color w:val="000000"/>
          <w:sz w:val="24"/>
          <w:szCs w:val="24"/>
        </w:rPr>
        <w:t>Type of Bills data.</w:t>
      </w:r>
    </w:p>
    <w:p w:rsidR="00313C2A" w:rsidRPr="00EA2145" w:rsidRDefault="00313C2A" w:rsidP="002F75FB">
      <w:pPr>
        <w:numPr>
          <w:ilvl w:val="0"/>
          <w:numId w:val="15"/>
        </w:numPr>
        <w:tabs>
          <w:tab w:val="clear" w:pos="2880"/>
        </w:tabs>
        <w:spacing w:before="100" w:beforeAutospacing="1" w:after="100" w:afterAutospacing="1" w:line="360" w:lineRule="auto"/>
        <w:ind w:left="3420" w:hanging="2430"/>
        <w:jc w:val="both"/>
        <w:rPr>
          <w:rFonts w:cs="Calibri"/>
          <w:color w:val="000000"/>
          <w:sz w:val="24"/>
          <w:szCs w:val="24"/>
        </w:rPr>
      </w:pPr>
      <w:r w:rsidRPr="00EA2145">
        <w:rPr>
          <w:rFonts w:cs="Calibri"/>
          <w:color w:val="000000"/>
          <w:sz w:val="24"/>
          <w:szCs w:val="24"/>
        </w:rPr>
        <w:t>Type of Services.</w:t>
      </w:r>
    </w:p>
    <w:p w:rsidR="00313C2A" w:rsidRPr="00EA2145" w:rsidRDefault="00313C2A" w:rsidP="002F75FB">
      <w:pPr>
        <w:numPr>
          <w:ilvl w:val="0"/>
          <w:numId w:val="15"/>
        </w:numPr>
        <w:tabs>
          <w:tab w:val="clear" w:pos="2880"/>
        </w:tabs>
        <w:spacing w:before="100" w:beforeAutospacing="1" w:after="100" w:afterAutospacing="1" w:line="360" w:lineRule="auto"/>
        <w:ind w:left="3420" w:hanging="2430"/>
        <w:jc w:val="both"/>
        <w:rPr>
          <w:rFonts w:cs="Calibri"/>
          <w:color w:val="000000"/>
          <w:sz w:val="24"/>
          <w:szCs w:val="24"/>
        </w:rPr>
      </w:pPr>
      <w:r w:rsidRPr="00EA2145">
        <w:rPr>
          <w:rFonts w:cs="Calibri"/>
          <w:color w:val="000000"/>
          <w:sz w:val="24"/>
          <w:szCs w:val="24"/>
        </w:rPr>
        <w:t>Procedure(s) / Consultants.</w:t>
      </w:r>
    </w:p>
    <w:p w:rsidR="00313C2A" w:rsidRPr="00EA2145" w:rsidRDefault="00313C2A" w:rsidP="002F75FB">
      <w:pPr>
        <w:numPr>
          <w:ilvl w:val="0"/>
          <w:numId w:val="15"/>
        </w:numPr>
        <w:tabs>
          <w:tab w:val="clear" w:pos="2880"/>
        </w:tabs>
        <w:spacing w:before="100" w:beforeAutospacing="1" w:after="100" w:afterAutospacing="1" w:line="360" w:lineRule="auto"/>
        <w:ind w:left="3420" w:hanging="2430"/>
        <w:jc w:val="both"/>
        <w:rPr>
          <w:rFonts w:cs="Calibri"/>
          <w:color w:val="000000"/>
          <w:sz w:val="24"/>
          <w:szCs w:val="24"/>
        </w:rPr>
      </w:pPr>
      <w:r w:rsidRPr="00EA2145">
        <w:rPr>
          <w:rFonts w:cs="Calibri"/>
          <w:color w:val="000000"/>
          <w:sz w:val="24"/>
          <w:szCs w:val="24"/>
        </w:rPr>
        <w:t>Payments type.</w:t>
      </w:r>
    </w:p>
    <w:p w:rsidR="00313C2A" w:rsidRPr="00EA2145" w:rsidRDefault="00313C2A" w:rsidP="00B25F2E">
      <w:pPr>
        <w:spacing w:before="150" w:line="360" w:lineRule="auto"/>
        <w:ind w:left="2520" w:hanging="2430"/>
        <w:jc w:val="both"/>
        <w:rPr>
          <w:rFonts w:cs="Calibri"/>
          <w:sz w:val="24"/>
          <w:szCs w:val="24"/>
        </w:rPr>
      </w:pPr>
      <w:r w:rsidRPr="00EA2145">
        <w:rPr>
          <w:rFonts w:cs="Calibri"/>
          <w:b/>
          <w:smallCaps/>
          <w:noProof/>
          <w:color w:val="000000"/>
          <w:sz w:val="24"/>
          <w:szCs w:val="24"/>
        </w:rPr>
        <w:t>4.</w:t>
      </w:r>
      <w:r w:rsidRPr="00EA2145">
        <w:rPr>
          <w:rFonts w:cs="Calibri"/>
          <w:b/>
          <w:smallCaps/>
          <w:noProof/>
          <w:color w:val="000000"/>
          <w:sz w:val="24"/>
          <w:szCs w:val="24"/>
          <w:u w:val="words"/>
        </w:rPr>
        <w:t xml:space="preserve">  Patient Admission  </w:t>
      </w:r>
      <w:r w:rsidRPr="00EA2145">
        <w:rPr>
          <w:rFonts w:cs="Calibri"/>
          <w:b/>
          <w:smallCaps/>
          <w:noProof/>
          <w:color w:val="000000"/>
          <w:sz w:val="24"/>
          <w:szCs w:val="24"/>
        </w:rPr>
        <w:t>: -</w:t>
      </w:r>
      <w:r w:rsidRPr="00EA2145">
        <w:rPr>
          <w:rFonts w:cs="Calibri"/>
          <w:b/>
          <w:smallCaps/>
          <w:noProof/>
          <w:color w:val="000000"/>
          <w:sz w:val="24"/>
          <w:szCs w:val="24"/>
          <w:u w:val="words"/>
        </w:rPr>
        <w:tab/>
        <w:t xml:space="preserve"> </w:t>
      </w:r>
      <w:r w:rsidRPr="00EA2145">
        <w:rPr>
          <w:rFonts w:cs="Calibri"/>
          <w:color w:val="000000"/>
          <w:sz w:val="24"/>
          <w:szCs w:val="24"/>
          <w:lang w:val="en-GB"/>
        </w:rPr>
        <w:t>Data collection for those patients who are required to admit in the hospital.</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Registration profile.</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Cash / Credit Admission.</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Type of visit ( New / Follow up )</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Type of Referral ( Internal /External )</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Type of Bed allotted / Available beds.</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Bill printing.</w:t>
      </w:r>
    </w:p>
    <w:p w:rsidR="00313C2A" w:rsidRPr="00EA2145" w:rsidRDefault="00313C2A" w:rsidP="002F75FB">
      <w:pPr>
        <w:numPr>
          <w:ilvl w:val="0"/>
          <w:numId w:val="18"/>
        </w:numPr>
        <w:tabs>
          <w:tab w:val="clear" w:pos="3420"/>
        </w:tabs>
        <w:spacing w:before="100" w:beforeAutospacing="1" w:after="100" w:afterAutospacing="1" w:line="360" w:lineRule="auto"/>
        <w:ind w:hanging="2430"/>
        <w:jc w:val="both"/>
        <w:rPr>
          <w:rFonts w:cs="Calibri"/>
          <w:color w:val="000000"/>
          <w:sz w:val="24"/>
          <w:szCs w:val="24"/>
        </w:rPr>
      </w:pPr>
      <w:r w:rsidRPr="00EA2145">
        <w:rPr>
          <w:rFonts w:cs="Calibri"/>
          <w:color w:val="000000"/>
          <w:sz w:val="24"/>
          <w:szCs w:val="24"/>
        </w:rPr>
        <w:t>Case Summary</w:t>
      </w:r>
    </w:p>
    <w:p w:rsidR="00313C2A" w:rsidRPr="00EA2145" w:rsidRDefault="00313C2A" w:rsidP="00B25F2E">
      <w:pPr>
        <w:ind w:left="5310"/>
        <w:jc w:val="both"/>
        <w:rPr>
          <w:rFonts w:cs="Calibri"/>
          <w:sz w:val="24"/>
          <w:szCs w:val="24"/>
        </w:rPr>
      </w:pPr>
    </w:p>
    <w:p w:rsidR="00313C2A" w:rsidRPr="00EA2145" w:rsidRDefault="00062426" w:rsidP="00B25F2E">
      <w:pPr>
        <w:pStyle w:val="NormalWeb"/>
        <w:tabs>
          <w:tab w:val="left" w:pos="1080"/>
          <w:tab w:val="left" w:pos="1170"/>
        </w:tabs>
        <w:spacing w:before="0" w:beforeAutospacing="0" w:after="0" w:afterAutospacing="0"/>
        <w:ind w:firstLine="180"/>
        <w:jc w:val="both"/>
        <w:rPr>
          <w:rFonts w:ascii="Calibri" w:hAnsi="Calibri" w:cs="Calibri"/>
        </w:rPr>
      </w:pPr>
      <w:r w:rsidRPr="00EA2145">
        <w:rPr>
          <w:rFonts w:ascii="Calibri" w:hAnsi="Calibri" w:cs="Calibri"/>
          <w:b/>
        </w:rPr>
        <w:t>5</w:t>
      </w:r>
      <w:r w:rsidRPr="00EA2145">
        <w:rPr>
          <w:rFonts w:ascii="Calibri" w:hAnsi="Calibri" w:cs="Calibri"/>
        </w:rPr>
        <w:t xml:space="preserve">. </w:t>
      </w:r>
      <w:r w:rsidR="00313C2A" w:rsidRPr="00EA2145">
        <w:rPr>
          <w:rFonts w:ascii="Calibri" w:hAnsi="Calibri" w:cs="Calibri"/>
          <w:b/>
          <w:smallCaps/>
          <w:noProof/>
          <w:color w:val="000000"/>
          <w:u w:val="words"/>
        </w:rPr>
        <w:t xml:space="preserve">Other Main Attrative Features Included </w:t>
      </w:r>
      <w:r w:rsidR="00313C2A" w:rsidRPr="00EA2145">
        <w:rPr>
          <w:rFonts w:ascii="Calibri" w:hAnsi="Calibri" w:cs="Calibri"/>
        </w:rPr>
        <w:t>–</w:t>
      </w:r>
    </w:p>
    <w:p w:rsidR="00313C2A" w:rsidRPr="00EA2145" w:rsidRDefault="00313C2A" w:rsidP="00B25F2E">
      <w:pPr>
        <w:pStyle w:val="NormalWeb"/>
        <w:tabs>
          <w:tab w:val="left" w:pos="1080"/>
        </w:tabs>
        <w:spacing w:before="0" w:beforeAutospacing="0" w:after="0" w:afterAutospacing="0"/>
        <w:ind w:firstLine="180"/>
        <w:jc w:val="both"/>
        <w:rPr>
          <w:rFonts w:ascii="Calibri" w:hAnsi="Calibri" w:cs="Calibri"/>
        </w:rPr>
      </w:pPr>
    </w:p>
    <w:p w:rsidR="00313C2A" w:rsidRPr="00EA2145" w:rsidRDefault="00313C2A" w:rsidP="002F75FB">
      <w:pPr>
        <w:pStyle w:val="NormalWeb"/>
        <w:numPr>
          <w:ilvl w:val="0"/>
          <w:numId w:val="19"/>
        </w:numPr>
        <w:tabs>
          <w:tab w:val="left" w:pos="1080"/>
        </w:tabs>
        <w:spacing w:before="0" w:beforeAutospacing="0" w:after="0" w:afterAutospacing="0"/>
        <w:jc w:val="both"/>
        <w:rPr>
          <w:rFonts w:ascii="Calibri" w:hAnsi="Calibri" w:cs="Calibri"/>
        </w:rPr>
      </w:pPr>
      <w:r w:rsidRPr="00EA2145">
        <w:rPr>
          <w:rFonts w:ascii="Calibri" w:hAnsi="Calibri" w:cs="Calibri"/>
        </w:rPr>
        <w:t>State Information.</w:t>
      </w:r>
    </w:p>
    <w:p w:rsidR="00313C2A" w:rsidRPr="00EA2145" w:rsidRDefault="00313C2A" w:rsidP="002F75FB">
      <w:pPr>
        <w:pStyle w:val="NormalWeb"/>
        <w:numPr>
          <w:ilvl w:val="0"/>
          <w:numId w:val="19"/>
        </w:numPr>
        <w:tabs>
          <w:tab w:val="left" w:pos="1080"/>
        </w:tabs>
        <w:spacing w:before="0" w:beforeAutospacing="0" w:after="0" w:afterAutospacing="0"/>
        <w:jc w:val="both"/>
        <w:rPr>
          <w:rFonts w:ascii="Calibri" w:hAnsi="Calibri" w:cs="Calibri"/>
        </w:rPr>
      </w:pPr>
      <w:r w:rsidRPr="00EA2145">
        <w:rPr>
          <w:rFonts w:ascii="Calibri" w:hAnsi="Calibri" w:cs="Calibri"/>
        </w:rPr>
        <w:t>City Information.</w:t>
      </w:r>
    </w:p>
    <w:p w:rsidR="00313C2A" w:rsidRPr="00EA2145" w:rsidRDefault="00313C2A" w:rsidP="002F75FB">
      <w:pPr>
        <w:pStyle w:val="NormalWeb"/>
        <w:numPr>
          <w:ilvl w:val="0"/>
          <w:numId w:val="19"/>
        </w:numPr>
        <w:tabs>
          <w:tab w:val="left" w:pos="1080"/>
        </w:tabs>
        <w:spacing w:before="0" w:beforeAutospacing="0" w:after="0" w:afterAutospacing="0"/>
        <w:jc w:val="both"/>
        <w:rPr>
          <w:rFonts w:ascii="Calibri" w:hAnsi="Calibri" w:cs="Calibri"/>
        </w:rPr>
      </w:pPr>
      <w:r w:rsidRPr="00EA2145">
        <w:rPr>
          <w:rFonts w:ascii="Calibri" w:hAnsi="Calibri" w:cs="Calibri"/>
        </w:rPr>
        <w:t>Doctors Details.</w:t>
      </w:r>
    </w:p>
    <w:p w:rsidR="00313C2A" w:rsidRPr="00EA2145" w:rsidRDefault="00313C2A" w:rsidP="002F75FB">
      <w:pPr>
        <w:pStyle w:val="NormalWeb"/>
        <w:numPr>
          <w:ilvl w:val="0"/>
          <w:numId w:val="19"/>
        </w:numPr>
        <w:tabs>
          <w:tab w:val="left" w:pos="1080"/>
        </w:tabs>
        <w:spacing w:before="0" w:beforeAutospacing="0" w:after="0" w:afterAutospacing="0"/>
        <w:jc w:val="both"/>
        <w:rPr>
          <w:rFonts w:ascii="Calibri" w:hAnsi="Calibri" w:cs="Calibri"/>
        </w:rPr>
      </w:pPr>
      <w:r w:rsidRPr="00EA2145">
        <w:rPr>
          <w:rFonts w:ascii="Calibri" w:hAnsi="Calibri" w:cs="Calibri"/>
        </w:rPr>
        <w:t>Package Designer.</w:t>
      </w:r>
    </w:p>
    <w:p w:rsidR="00313C2A" w:rsidRPr="00EA2145" w:rsidRDefault="00313C2A" w:rsidP="002F75FB">
      <w:pPr>
        <w:pStyle w:val="NormalWeb"/>
        <w:numPr>
          <w:ilvl w:val="0"/>
          <w:numId w:val="19"/>
        </w:numPr>
        <w:tabs>
          <w:tab w:val="left" w:pos="1080"/>
        </w:tabs>
        <w:spacing w:before="0" w:beforeAutospacing="0" w:after="0" w:afterAutospacing="0"/>
        <w:jc w:val="both"/>
        <w:rPr>
          <w:rFonts w:ascii="Calibri" w:hAnsi="Calibri" w:cs="Calibri"/>
        </w:rPr>
      </w:pPr>
      <w:r w:rsidRPr="00EA2145">
        <w:rPr>
          <w:rFonts w:ascii="Calibri" w:hAnsi="Calibri" w:cs="Calibri"/>
        </w:rPr>
        <w:t>Services and Tariffs defined.</w:t>
      </w:r>
    </w:p>
    <w:p w:rsidR="00313C2A" w:rsidRPr="00EA2145" w:rsidRDefault="00313C2A" w:rsidP="00B25F2E">
      <w:pPr>
        <w:jc w:val="both"/>
        <w:rPr>
          <w:rFonts w:cs="Calibri"/>
          <w:sz w:val="24"/>
          <w:szCs w:val="24"/>
        </w:rPr>
      </w:pPr>
    </w:p>
    <w:p w:rsidR="00313C2A" w:rsidRPr="00EA2145" w:rsidRDefault="00062426" w:rsidP="00B25F2E">
      <w:pPr>
        <w:pStyle w:val="Heading1"/>
        <w:spacing w:after="120"/>
        <w:jc w:val="both"/>
        <w:rPr>
          <w:rFonts w:ascii="Calibri" w:hAnsi="Calibri" w:cs="Calibri"/>
          <w:sz w:val="24"/>
          <w:szCs w:val="24"/>
        </w:rPr>
      </w:pPr>
      <w:r w:rsidRPr="00EA2145">
        <w:rPr>
          <w:rFonts w:ascii="Calibri" w:hAnsi="Calibri" w:cs="Calibri"/>
          <w:sz w:val="24"/>
          <w:szCs w:val="24"/>
        </w:rPr>
        <w:lastRenderedPageBreak/>
        <w:t>6.</w:t>
      </w:r>
      <w:r w:rsidR="00313C2A" w:rsidRPr="00EA2145">
        <w:rPr>
          <w:rFonts w:ascii="Calibri" w:hAnsi="Calibri" w:cs="Calibri"/>
          <w:sz w:val="24"/>
          <w:szCs w:val="24"/>
        </w:rPr>
        <w:t xml:space="preserve">   </w:t>
      </w:r>
      <w:r w:rsidR="00313C2A" w:rsidRPr="00EA2145">
        <w:rPr>
          <w:rFonts w:ascii="Calibri" w:hAnsi="Calibri" w:cs="Calibri"/>
          <w:bCs w:val="0"/>
          <w:smallCaps/>
          <w:noProof/>
          <w:color w:val="000000"/>
          <w:sz w:val="24"/>
          <w:szCs w:val="24"/>
          <w:u w:val="words"/>
        </w:rPr>
        <w:t>Structural Design</w:t>
      </w:r>
    </w:p>
    <w:p w:rsidR="00313C2A" w:rsidRPr="00EA2145" w:rsidRDefault="00313C2A" w:rsidP="00B25F2E">
      <w:pPr>
        <w:spacing w:before="240" w:line="360" w:lineRule="auto"/>
        <w:ind w:left="360"/>
        <w:jc w:val="both"/>
        <w:rPr>
          <w:rFonts w:cs="Calibri"/>
          <w:sz w:val="24"/>
          <w:szCs w:val="24"/>
        </w:rPr>
      </w:pPr>
      <w:r w:rsidRPr="00EA2145">
        <w:rPr>
          <w:rFonts w:cs="Calibri"/>
          <w:sz w:val="24"/>
          <w:szCs w:val="24"/>
        </w:rPr>
        <w:t>The complete development shall be carried out in the following stages:</w:t>
      </w:r>
    </w:p>
    <w:p w:rsidR="00313C2A" w:rsidRPr="00EA2145" w:rsidRDefault="00313C2A" w:rsidP="00B25F2E">
      <w:pPr>
        <w:pStyle w:val="BodyText0"/>
        <w:tabs>
          <w:tab w:val="left" w:pos="1080"/>
        </w:tabs>
        <w:rPr>
          <w:rFonts w:ascii="Calibri" w:hAnsi="Calibri" w:cs="Calibri"/>
          <w:sz w:val="24"/>
          <w:szCs w:val="24"/>
        </w:rPr>
      </w:pPr>
      <w:r w:rsidRPr="00EA2145">
        <w:rPr>
          <w:rFonts w:ascii="Calibri" w:hAnsi="Calibri" w:cs="Calibri"/>
          <w:sz w:val="24"/>
          <w:szCs w:val="24"/>
        </w:rPr>
        <w:tab/>
      </w:r>
      <w:r w:rsidRPr="00EA2145">
        <w:rPr>
          <w:rFonts w:ascii="Calibri" w:hAnsi="Calibri" w:cs="Calibri"/>
          <w:smallCaps/>
          <w:noProof/>
          <w:color w:val="000000"/>
          <w:sz w:val="24"/>
          <w:szCs w:val="24"/>
          <w:u w:val="words"/>
          <w:lang w:val="en-US"/>
        </w:rPr>
        <w:t>Study of Existing System</w:t>
      </w:r>
    </w:p>
    <w:p w:rsidR="00313C2A" w:rsidRPr="00EA2145" w:rsidRDefault="00313C2A" w:rsidP="002F75FB">
      <w:pPr>
        <w:numPr>
          <w:ilvl w:val="0"/>
          <w:numId w:val="12"/>
        </w:numPr>
        <w:spacing w:before="240" w:after="0" w:line="360" w:lineRule="auto"/>
        <w:jc w:val="both"/>
        <w:rPr>
          <w:rFonts w:cs="Calibri"/>
          <w:sz w:val="24"/>
          <w:szCs w:val="24"/>
        </w:rPr>
      </w:pPr>
      <w:r w:rsidRPr="00EA2145">
        <w:rPr>
          <w:rFonts w:cs="Calibri"/>
          <w:sz w:val="24"/>
          <w:szCs w:val="24"/>
        </w:rPr>
        <w:t>During this stage, a study is conducted on the functionalities relevant to the project through meetings and consultations with clients to acquire knowledge about the ongoing process.</w:t>
      </w:r>
    </w:p>
    <w:p w:rsidR="00313C2A" w:rsidRPr="00EA2145" w:rsidRDefault="00313C2A" w:rsidP="002F75FB">
      <w:pPr>
        <w:numPr>
          <w:ilvl w:val="0"/>
          <w:numId w:val="12"/>
        </w:numPr>
        <w:spacing w:before="240" w:after="0" w:line="360" w:lineRule="auto"/>
        <w:jc w:val="both"/>
        <w:rPr>
          <w:rFonts w:cs="Calibri"/>
          <w:sz w:val="24"/>
          <w:szCs w:val="24"/>
        </w:rPr>
      </w:pPr>
      <w:r w:rsidRPr="00EA2145">
        <w:rPr>
          <w:rFonts w:cs="Calibri"/>
          <w:sz w:val="24"/>
          <w:szCs w:val="24"/>
        </w:rPr>
        <w:t>The current stage comprises of the following steps:</w:t>
      </w:r>
    </w:p>
    <w:p w:rsidR="00313C2A" w:rsidRPr="00EA2145" w:rsidRDefault="00313C2A" w:rsidP="002F75FB">
      <w:pPr>
        <w:pStyle w:val="BodyText0"/>
        <w:numPr>
          <w:ilvl w:val="1"/>
          <w:numId w:val="12"/>
        </w:numPr>
        <w:rPr>
          <w:rFonts w:ascii="Calibri" w:hAnsi="Calibri" w:cs="Calibri"/>
          <w:b w:val="0"/>
          <w:sz w:val="24"/>
          <w:szCs w:val="24"/>
        </w:rPr>
      </w:pPr>
      <w:r w:rsidRPr="00EA2145">
        <w:rPr>
          <w:rFonts w:ascii="Calibri" w:hAnsi="Calibri" w:cs="Calibri"/>
          <w:b w:val="0"/>
          <w:sz w:val="24"/>
          <w:szCs w:val="24"/>
        </w:rPr>
        <w:t>Gathering user requirements (finalisation of schemes evaluation formats)</w:t>
      </w:r>
    </w:p>
    <w:p w:rsidR="00313C2A" w:rsidRPr="00EA2145" w:rsidRDefault="00313C2A" w:rsidP="002F75FB">
      <w:pPr>
        <w:pStyle w:val="BodyText0"/>
        <w:numPr>
          <w:ilvl w:val="1"/>
          <w:numId w:val="12"/>
        </w:numPr>
        <w:rPr>
          <w:rFonts w:ascii="Calibri" w:hAnsi="Calibri" w:cs="Calibri"/>
          <w:b w:val="0"/>
          <w:sz w:val="24"/>
          <w:szCs w:val="24"/>
        </w:rPr>
      </w:pPr>
      <w:r w:rsidRPr="00EA2145">
        <w:rPr>
          <w:rFonts w:ascii="Calibri" w:hAnsi="Calibri" w:cs="Calibri"/>
          <w:b w:val="0"/>
          <w:sz w:val="24"/>
          <w:szCs w:val="24"/>
        </w:rPr>
        <w:t>Understanding the activities, which are needed to be automated</w:t>
      </w:r>
    </w:p>
    <w:p w:rsidR="00313C2A" w:rsidRPr="00EA2145" w:rsidRDefault="00313C2A" w:rsidP="002F75FB">
      <w:pPr>
        <w:pStyle w:val="BodyText0"/>
        <w:numPr>
          <w:ilvl w:val="1"/>
          <w:numId w:val="12"/>
        </w:numPr>
        <w:rPr>
          <w:rFonts w:ascii="Calibri" w:hAnsi="Calibri" w:cs="Calibri"/>
          <w:b w:val="0"/>
          <w:sz w:val="24"/>
          <w:szCs w:val="24"/>
        </w:rPr>
      </w:pPr>
      <w:r w:rsidRPr="00EA2145">
        <w:rPr>
          <w:rFonts w:ascii="Calibri" w:hAnsi="Calibri" w:cs="Calibri"/>
          <w:b w:val="0"/>
          <w:sz w:val="24"/>
          <w:szCs w:val="24"/>
        </w:rPr>
        <w:t>Including changes in the documentation of SRS Report as per the feedback given by client</w:t>
      </w:r>
    </w:p>
    <w:p w:rsidR="00313C2A" w:rsidRPr="00EA2145" w:rsidRDefault="00313C2A" w:rsidP="002F75FB">
      <w:pPr>
        <w:pStyle w:val="BodyText0"/>
        <w:numPr>
          <w:ilvl w:val="1"/>
          <w:numId w:val="12"/>
        </w:numPr>
        <w:rPr>
          <w:rFonts w:ascii="Calibri" w:hAnsi="Calibri" w:cs="Calibri"/>
          <w:b w:val="0"/>
          <w:sz w:val="24"/>
          <w:szCs w:val="24"/>
        </w:rPr>
      </w:pPr>
      <w:r w:rsidRPr="00EA2145">
        <w:rPr>
          <w:rFonts w:ascii="Calibri" w:hAnsi="Calibri" w:cs="Calibri"/>
          <w:b w:val="0"/>
          <w:sz w:val="24"/>
          <w:szCs w:val="24"/>
        </w:rPr>
        <w:t>Submitting SRS document for review and approval by the Technical Team of the party</w:t>
      </w:r>
    </w:p>
    <w:p w:rsidR="00313C2A" w:rsidRPr="00EA2145" w:rsidRDefault="00313C2A" w:rsidP="002F75FB">
      <w:pPr>
        <w:pStyle w:val="BodyText0"/>
        <w:numPr>
          <w:ilvl w:val="1"/>
          <w:numId w:val="12"/>
        </w:numPr>
        <w:rPr>
          <w:rFonts w:ascii="Calibri" w:hAnsi="Calibri" w:cs="Calibri"/>
          <w:b w:val="0"/>
          <w:sz w:val="24"/>
          <w:szCs w:val="24"/>
        </w:rPr>
      </w:pPr>
      <w:r w:rsidRPr="00EA2145">
        <w:rPr>
          <w:rFonts w:ascii="Calibri" w:hAnsi="Calibri" w:cs="Calibri"/>
          <w:b w:val="0"/>
          <w:sz w:val="24"/>
          <w:szCs w:val="24"/>
        </w:rPr>
        <w:t>Freezing the requirement as per approval by the Technical Team.</w:t>
      </w:r>
    </w:p>
    <w:p w:rsidR="00313C2A" w:rsidRPr="00EA2145" w:rsidRDefault="00313C2A" w:rsidP="00B25F2E">
      <w:pPr>
        <w:pStyle w:val="BodyText0"/>
        <w:tabs>
          <w:tab w:val="left" w:pos="1080"/>
        </w:tabs>
        <w:rPr>
          <w:rFonts w:ascii="Calibri" w:hAnsi="Calibri" w:cs="Calibri"/>
          <w:sz w:val="24"/>
          <w:szCs w:val="24"/>
        </w:rPr>
      </w:pPr>
    </w:p>
    <w:p w:rsidR="00313C2A" w:rsidRPr="00EA2145" w:rsidRDefault="00062426" w:rsidP="00B25F2E">
      <w:pPr>
        <w:pStyle w:val="BodyText0"/>
        <w:tabs>
          <w:tab w:val="left" w:pos="1080"/>
        </w:tabs>
        <w:rPr>
          <w:rFonts w:ascii="Calibri" w:hAnsi="Calibri" w:cs="Calibri"/>
          <w:sz w:val="24"/>
          <w:szCs w:val="24"/>
        </w:rPr>
      </w:pPr>
      <w:r w:rsidRPr="00EA2145">
        <w:rPr>
          <w:rFonts w:ascii="Calibri" w:hAnsi="Calibri" w:cs="Calibri"/>
          <w:smallCaps/>
          <w:noProof/>
          <w:color w:val="000000"/>
          <w:sz w:val="24"/>
          <w:szCs w:val="24"/>
          <w:lang w:val="en-US"/>
        </w:rPr>
        <w:t>7.</w:t>
      </w:r>
      <w:r w:rsidRPr="00EA2145">
        <w:rPr>
          <w:rFonts w:ascii="Calibri" w:hAnsi="Calibri" w:cs="Calibri"/>
          <w:smallCaps/>
          <w:noProof/>
          <w:color w:val="000000"/>
          <w:sz w:val="24"/>
          <w:szCs w:val="24"/>
          <w:u w:val="words"/>
          <w:lang w:val="en-US"/>
        </w:rPr>
        <w:t xml:space="preserve"> </w:t>
      </w:r>
      <w:r w:rsidR="00313C2A" w:rsidRPr="00EA2145">
        <w:rPr>
          <w:rFonts w:ascii="Calibri" w:hAnsi="Calibri" w:cs="Calibri"/>
          <w:smallCaps/>
          <w:noProof/>
          <w:color w:val="000000"/>
          <w:sz w:val="24"/>
          <w:szCs w:val="24"/>
          <w:u w:val="words"/>
          <w:lang w:val="en-US"/>
        </w:rPr>
        <w:t>System Design &amp; Preparation of Study</w:t>
      </w:r>
    </w:p>
    <w:p w:rsidR="00313C2A" w:rsidRPr="00EA2145" w:rsidRDefault="00313C2A" w:rsidP="00B25F2E">
      <w:pPr>
        <w:spacing w:before="240" w:line="360" w:lineRule="auto"/>
        <w:ind w:left="720"/>
        <w:jc w:val="both"/>
        <w:rPr>
          <w:rFonts w:cs="Calibri"/>
          <w:sz w:val="24"/>
          <w:szCs w:val="24"/>
        </w:rPr>
      </w:pPr>
      <w:r w:rsidRPr="00EA2145">
        <w:rPr>
          <w:rFonts w:cs="Calibri"/>
          <w:sz w:val="24"/>
          <w:szCs w:val="24"/>
        </w:rPr>
        <w:t>The designing phase would begin after the approval of requirements. Following processes constitute part of this stage</w:t>
      </w:r>
      <w:r w:rsidRPr="00EA2145">
        <w:rPr>
          <w:rFonts w:cs="Calibri"/>
          <w:b/>
          <w:sz w:val="24"/>
          <w:szCs w:val="24"/>
        </w:rPr>
        <w:t>:</w:t>
      </w:r>
    </w:p>
    <w:p w:rsidR="00313C2A" w:rsidRPr="00EA2145" w:rsidRDefault="00313C2A" w:rsidP="00B25F2E">
      <w:pPr>
        <w:pStyle w:val="processtext"/>
        <w:rPr>
          <w:rFonts w:ascii="Calibri" w:hAnsi="Calibri" w:cs="Calibri"/>
        </w:rPr>
      </w:pPr>
    </w:p>
    <w:p w:rsidR="00313C2A" w:rsidRPr="00EA2145" w:rsidRDefault="00313C2A" w:rsidP="002F75FB">
      <w:pPr>
        <w:pStyle w:val="processtext"/>
        <w:numPr>
          <w:ilvl w:val="0"/>
          <w:numId w:val="10"/>
        </w:numPr>
        <w:tabs>
          <w:tab w:val="clear" w:pos="2160"/>
          <w:tab w:val="num" w:pos="1260"/>
        </w:tabs>
        <w:spacing w:line="360" w:lineRule="auto"/>
        <w:ind w:left="1260"/>
        <w:rPr>
          <w:rFonts w:ascii="Calibri" w:hAnsi="Calibri" w:cs="Calibri"/>
        </w:rPr>
      </w:pPr>
      <w:r w:rsidRPr="00EA2145">
        <w:rPr>
          <w:rFonts w:ascii="Calibri" w:hAnsi="Calibri" w:cs="Calibri"/>
        </w:rPr>
        <w:t>Any changes requested and / or other feedbacks given during the presentation by the client would be incorporated in the system after approval.</w:t>
      </w:r>
    </w:p>
    <w:p w:rsidR="00313C2A" w:rsidRPr="00EA2145" w:rsidRDefault="00313C2A" w:rsidP="00B25F2E">
      <w:pPr>
        <w:pStyle w:val="processtext"/>
        <w:spacing w:line="360" w:lineRule="auto"/>
        <w:ind w:left="1260"/>
        <w:rPr>
          <w:rFonts w:ascii="Calibri" w:hAnsi="Calibri" w:cs="Calibri"/>
        </w:rPr>
      </w:pPr>
    </w:p>
    <w:p w:rsidR="00313C2A" w:rsidRPr="00EA2145" w:rsidRDefault="00313C2A" w:rsidP="002F75FB">
      <w:pPr>
        <w:pStyle w:val="processtext"/>
        <w:numPr>
          <w:ilvl w:val="0"/>
          <w:numId w:val="10"/>
        </w:numPr>
        <w:tabs>
          <w:tab w:val="clear" w:pos="2160"/>
          <w:tab w:val="num" w:pos="1260"/>
        </w:tabs>
        <w:spacing w:line="360" w:lineRule="auto"/>
        <w:ind w:left="1260"/>
        <w:rPr>
          <w:rFonts w:ascii="Calibri" w:hAnsi="Calibri" w:cs="Calibri"/>
        </w:rPr>
      </w:pPr>
      <w:r w:rsidRPr="00EA2145">
        <w:rPr>
          <w:rFonts w:ascii="Calibri" w:hAnsi="Calibri" w:cs="Calibri"/>
        </w:rPr>
        <w:t xml:space="preserve">During this phase, following activities would be addressed </w:t>
      </w:r>
      <w:r w:rsidRPr="00EA2145">
        <w:rPr>
          <w:rFonts w:ascii="Calibri" w:hAnsi="Calibri" w:cs="Calibri"/>
          <w:b/>
        </w:rPr>
        <w:t>:</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t>Architecture of the system.</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t>Detailed data flow.</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t>Input formats.</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lastRenderedPageBreak/>
        <w:t>Database schema.</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t>Output formats.</w:t>
      </w:r>
    </w:p>
    <w:p w:rsidR="00313C2A" w:rsidRPr="00EA2145" w:rsidRDefault="00313C2A" w:rsidP="002F75FB">
      <w:pPr>
        <w:pStyle w:val="processtext"/>
        <w:numPr>
          <w:ilvl w:val="0"/>
          <w:numId w:val="11"/>
        </w:numPr>
        <w:spacing w:line="360" w:lineRule="auto"/>
        <w:rPr>
          <w:rFonts w:ascii="Calibri" w:hAnsi="Calibri" w:cs="Calibri"/>
        </w:rPr>
      </w:pPr>
      <w:r w:rsidRPr="00EA2145">
        <w:rPr>
          <w:rFonts w:ascii="Calibri" w:hAnsi="Calibri" w:cs="Calibri"/>
        </w:rPr>
        <w:t>Ensuring of efficiency, search and interoperability, dependencies.</w:t>
      </w:r>
    </w:p>
    <w:p w:rsidR="00313C2A" w:rsidRPr="00EA2145" w:rsidRDefault="00062426" w:rsidP="00B25F2E">
      <w:pPr>
        <w:pStyle w:val="BodyText0"/>
        <w:tabs>
          <w:tab w:val="left" w:pos="1080"/>
        </w:tabs>
        <w:rPr>
          <w:rFonts w:ascii="Calibri" w:hAnsi="Calibri" w:cs="Calibri"/>
          <w:sz w:val="24"/>
          <w:szCs w:val="24"/>
        </w:rPr>
      </w:pPr>
      <w:r w:rsidRPr="00EA2145">
        <w:rPr>
          <w:rFonts w:ascii="Calibri" w:hAnsi="Calibri" w:cs="Calibri"/>
          <w:sz w:val="24"/>
          <w:szCs w:val="24"/>
        </w:rPr>
        <w:t xml:space="preserve">8. </w:t>
      </w:r>
      <w:r w:rsidR="00313C2A" w:rsidRPr="00EA2145">
        <w:rPr>
          <w:rFonts w:ascii="Calibri" w:hAnsi="Calibri" w:cs="Calibri"/>
          <w:smallCaps/>
          <w:noProof/>
          <w:color w:val="000000"/>
          <w:sz w:val="24"/>
          <w:szCs w:val="24"/>
          <w:u w:val="words"/>
          <w:lang w:val="en-US"/>
        </w:rPr>
        <w:t>Construction</w:t>
      </w:r>
    </w:p>
    <w:p w:rsidR="00313C2A" w:rsidRPr="00EA2145" w:rsidRDefault="00313C2A" w:rsidP="00B25F2E">
      <w:pPr>
        <w:spacing w:before="240" w:line="360" w:lineRule="auto"/>
        <w:ind w:left="720"/>
        <w:jc w:val="both"/>
        <w:rPr>
          <w:rFonts w:cs="Calibri"/>
          <w:sz w:val="24"/>
          <w:szCs w:val="24"/>
        </w:rPr>
      </w:pPr>
      <w:r w:rsidRPr="00EA2145">
        <w:rPr>
          <w:rFonts w:cs="Calibri"/>
          <w:sz w:val="24"/>
          <w:szCs w:val="24"/>
        </w:rPr>
        <w:t>This is the phase of programming and development of the project encapsulating the following activities:</w:t>
      </w:r>
    </w:p>
    <w:p w:rsidR="00313C2A" w:rsidRPr="00EA2145" w:rsidRDefault="00313C2A" w:rsidP="002F75FB">
      <w:pPr>
        <w:pStyle w:val="BodyText0"/>
        <w:numPr>
          <w:ilvl w:val="0"/>
          <w:numId w:val="13"/>
        </w:numPr>
        <w:spacing w:line="360" w:lineRule="auto"/>
        <w:rPr>
          <w:rFonts w:ascii="Calibri" w:hAnsi="Calibri" w:cs="Calibri"/>
          <w:b w:val="0"/>
          <w:sz w:val="24"/>
          <w:szCs w:val="24"/>
        </w:rPr>
      </w:pPr>
      <w:r w:rsidRPr="00EA2145">
        <w:rPr>
          <w:rFonts w:ascii="Calibri" w:hAnsi="Calibri" w:cs="Calibri"/>
          <w:b w:val="0"/>
          <w:sz w:val="24"/>
          <w:szCs w:val="24"/>
        </w:rPr>
        <w:t>During the construction stage, the development will be in accordance with the standards given in RFP and in compliance with SRS &amp; SDD.</w:t>
      </w:r>
    </w:p>
    <w:p w:rsidR="00313C2A" w:rsidRPr="00EA2145" w:rsidRDefault="00313C2A" w:rsidP="002F75FB">
      <w:pPr>
        <w:pStyle w:val="BodyText0"/>
        <w:numPr>
          <w:ilvl w:val="0"/>
          <w:numId w:val="13"/>
        </w:numPr>
        <w:spacing w:line="360" w:lineRule="auto"/>
        <w:rPr>
          <w:rFonts w:ascii="Calibri" w:hAnsi="Calibri" w:cs="Calibri"/>
          <w:b w:val="0"/>
          <w:sz w:val="24"/>
          <w:szCs w:val="24"/>
        </w:rPr>
      </w:pPr>
      <w:r w:rsidRPr="00EA2145">
        <w:rPr>
          <w:rFonts w:ascii="Calibri" w:hAnsi="Calibri" w:cs="Calibri"/>
          <w:b w:val="0"/>
          <w:sz w:val="24"/>
          <w:szCs w:val="24"/>
        </w:rPr>
        <w:t>The coding will be done to cover front-end, business logic, back-end, query wizard etc.</w:t>
      </w:r>
    </w:p>
    <w:p w:rsidR="00313C2A" w:rsidRPr="00EA2145" w:rsidRDefault="00313C2A" w:rsidP="002F75FB">
      <w:pPr>
        <w:pStyle w:val="BodyText0"/>
        <w:numPr>
          <w:ilvl w:val="0"/>
          <w:numId w:val="13"/>
        </w:numPr>
        <w:spacing w:line="360" w:lineRule="auto"/>
        <w:rPr>
          <w:rFonts w:ascii="Calibri" w:hAnsi="Calibri" w:cs="Calibri"/>
          <w:b w:val="0"/>
          <w:i/>
          <w:sz w:val="24"/>
          <w:szCs w:val="24"/>
        </w:rPr>
      </w:pPr>
      <w:r w:rsidRPr="00EA2145">
        <w:rPr>
          <w:rFonts w:ascii="Calibri" w:hAnsi="Calibri" w:cs="Calibri"/>
          <w:b w:val="0"/>
          <w:sz w:val="24"/>
          <w:szCs w:val="24"/>
        </w:rPr>
        <w:t xml:space="preserve">Application will be tested at various levels for any errors in the transaction of data, validations, checks at front-end, user interface design, performance etc. </w:t>
      </w:r>
      <w:r w:rsidRPr="00EA2145">
        <w:rPr>
          <w:rFonts w:ascii="Calibri" w:hAnsi="Calibri" w:cs="Calibri"/>
          <w:b w:val="0"/>
          <w:i/>
          <w:sz w:val="24"/>
          <w:szCs w:val="24"/>
        </w:rPr>
        <w:t>as detailed in the design phase acceptance criteria.</w:t>
      </w:r>
    </w:p>
    <w:p w:rsidR="00313C2A" w:rsidRPr="00EA2145" w:rsidRDefault="00313C2A" w:rsidP="002F75FB">
      <w:pPr>
        <w:pStyle w:val="BodyText0"/>
        <w:numPr>
          <w:ilvl w:val="0"/>
          <w:numId w:val="13"/>
        </w:numPr>
        <w:spacing w:line="360" w:lineRule="auto"/>
        <w:rPr>
          <w:rFonts w:ascii="Calibri" w:hAnsi="Calibri" w:cs="Calibri"/>
          <w:b w:val="0"/>
          <w:sz w:val="24"/>
          <w:szCs w:val="24"/>
        </w:rPr>
      </w:pPr>
      <w:r w:rsidRPr="00EA2145">
        <w:rPr>
          <w:rFonts w:ascii="Calibri" w:hAnsi="Calibri" w:cs="Calibri"/>
          <w:b w:val="0"/>
          <w:sz w:val="24"/>
          <w:szCs w:val="24"/>
        </w:rPr>
        <w:t>Delivery of a tested application to the client along with the user manual and installation manual will mark the end of the phase.</w:t>
      </w:r>
    </w:p>
    <w:p w:rsidR="00313C2A" w:rsidRPr="00EA2145" w:rsidRDefault="00313C2A" w:rsidP="00B25F2E">
      <w:pPr>
        <w:jc w:val="both"/>
        <w:rPr>
          <w:rFonts w:cs="Calibri"/>
          <w:sz w:val="24"/>
          <w:szCs w:val="24"/>
          <w:lang w:val="en-AU"/>
        </w:rPr>
      </w:pPr>
      <w:bookmarkStart w:id="2" w:name="_Toc222897809"/>
      <w:bookmarkEnd w:id="2"/>
    </w:p>
    <w:p w:rsidR="00313C2A" w:rsidRPr="00EA2145" w:rsidRDefault="00062426" w:rsidP="00B25F2E">
      <w:pPr>
        <w:pStyle w:val="Heading2"/>
        <w:jc w:val="both"/>
        <w:rPr>
          <w:rFonts w:ascii="Calibri" w:hAnsi="Calibri" w:cs="Calibri"/>
          <w:sz w:val="24"/>
          <w:szCs w:val="24"/>
        </w:rPr>
      </w:pPr>
      <w:r w:rsidRPr="00EA2145">
        <w:rPr>
          <w:rFonts w:ascii="Calibri" w:hAnsi="Calibri" w:cs="Calibri"/>
          <w:sz w:val="24"/>
          <w:szCs w:val="24"/>
          <w:u w:val="none"/>
        </w:rPr>
        <w:t xml:space="preserve">      9.</w:t>
      </w:r>
      <w:r w:rsidRPr="00EA2145">
        <w:rPr>
          <w:rFonts w:ascii="Calibri" w:hAnsi="Calibri" w:cs="Calibri"/>
          <w:sz w:val="24"/>
          <w:szCs w:val="24"/>
        </w:rPr>
        <w:t xml:space="preserve"> </w:t>
      </w:r>
      <w:r w:rsidR="00313C2A" w:rsidRPr="00EA2145">
        <w:rPr>
          <w:rFonts w:ascii="Calibri" w:hAnsi="Calibri" w:cs="Calibri"/>
          <w:sz w:val="24"/>
          <w:szCs w:val="24"/>
        </w:rPr>
        <w:t xml:space="preserve"> </w:t>
      </w:r>
      <w:r w:rsidR="00313C2A" w:rsidRPr="00EA2145">
        <w:rPr>
          <w:rFonts w:ascii="Calibri" w:hAnsi="Calibri" w:cs="Calibri"/>
          <w:smallCaps/>
          <w:sz w:val="24"/>
          <w:szCs w:val="24"/>
        </w:rPr>
        <w:t>Analysis / Reporting Module online (linkages with HIS)</w:t>
      </w:r>
    </w:p>
    <w:p w:rsidR="00313C2A" w:rsidRPr="00EA2145" w:rsidRDefault="00313C2A" w:rsidP="00B25F2E">
      <w:pPr>
        <w:pStyle w:val="Header"/>
        <w:jc w:val="both"/>
        <w:rPr>
          <w:rFonts w:cs="Calibri"/>
          <w:sz w:val="24"/>
          <w:szCs w:val="24"/>
        </w:rPr>
      </w:pPr>
    </w:p>
    <w:p w:rsidR="00313C2A" w:rsidRPr="00EA2145" w:rsidRDefault="00313C2A" w:rsidP="00B25F2E">
      <w:pPr>
        <w:jc w:val="both"/>
        <w:rPr>
          <w:rFonts w:cs="Calibri"/>
          <w:sz w:val="24"/>
          <w:szCs w:val="24"/>
        </w:rPr>
      </w:pPr>
      <w:r w:rsidRPr="00EA2145">
        <w:rPr>
          <w:rFonts w:cs="Calibri"/>
          <w:sz w:val="24"/>
          <w:szCs w:val="24"/>
        </w:rPr>
        <w:t>All Reports will be available online thru HIS web interface comprise of the following two components:</w:t>
      </w:r>
    </w:p>
    <w:p w:rsidR="00313C2A" w:rsidRPr="00EA2145" w:rsidRDefault="00313C2A" w:rsidP="00B25F2E">
      <w:pPr>
        <w:jc w:val="both"/>
        <w:rPr>
          <w:rFonts w:cs="Calibri"/>
          <w:sz w:val="24"/>
          <w:szCs w:val="24"/>
        </w:rPr>
      </w:pPr>
    </w:p>
    <w:p w:rsidR="00313C2A" w:rsidRPr="00EA2145" w:rsidRDefault="00313C2A" w:rsidP="00B25F2E">
      <w:pPr>
        <w:spacing w:line="360" w:lineRule="auto"/>
        <w:ind w:left="2160" w:hanging="1440"/>
        <w:jc w:val="both"/>
        <w:rPr>
          <w:rFonts w:cs="Calibri"/>
          <w:sz w:val="24"/>
          <w:szCs w:val="24"/>
        </w:rPr>
      </w:pPr>
      <w:r w:rsidRPr="00EA2145">
        <w:rPr>
          <w:rFonts w:cs="Calibri"/>
          <w:bCs/>
          <w:sz w:val="24"/>
          <w:szCs w:val="24"/>
        </w:rPr>
        <w:t>1)</w:t>
      </w:r>
      <w:r w:rsidRPr="00EA2145">
        <w:rPr>
          <w:rFonts w:cs="Calibri"/>
          <w:bCs/>
          <w:sz w:val="24"/>
          <w:szCs w:val="24"/>
        </w:rPr>
        <w:tab/>
      </w:r>
      <w:r w:rsidRPr="00EA2145">
        <w:rPr>
          <w:rFonts w:cs="Calibri"/>
          <w:b/>
          <w:bCs/>
          <w:smallCaps/>
          <w:sz w:val="24"/>
          <w:szCs w:val="24"/>
          <w:u w:val="words"/>
        </w:rPr>
        <w:t>Pre Designed Indicator Driven Analysis</w:t>
      </w:r>
      <w:r w:rsidRPr="00EA2145">
        <w:rPr>
          <w:rFonts w:cs="Calibri"/>
          <w:sz w:val="24"/>
          <w:szCs w:val="24"/>
        </w:rPr>
        <w:t>: The Online</w:t>
      </w:r>
      <w:r w:rsidRPr="00EA2145">
        <w:rPr>
          <w:rFonts w:cs="Calibri"/>
          <w:bCs/>
          <w:smallCaps/>
          <w:sz w:val="24"/>
          <w:szCs w:val="24"/>
        </w:rPr>
        <w:t xml:space="preserve"> </w:t>
      </w:r>
      <w:r w:rsidRPr="00EA2145">
        <w:rPr>
          <w:rFonts w:cs="Calibri"/>
          <w:sz w:val="24"/>
          <w:szCs w:val="24"/>
        </w:rPr>
        <w:t>system will provide for Pre Designed Indicator Driven Analysis at hospital level only. This analysis will be incorporated for indicators identified by HO Team of Client.</w:t>
      </w:r>
    </w:p>
    <w:p w:rsidR="00313C2A" w:rsidRPr="00EA2145" w:rsidRDefault="00313C2A" w:rsidP="00B25F2E">
      <w:pPr>
        <w:ind w:left="720"/>
        <w:jc w:val="both"/>
        <w:rPr>
          <w:rFonts w:cs="Calibri"/>
          <w:sz w:val="24"/>
          <w:szCs w:val="24"/>
        </w:rPr>
      </w:pPr>
    </w:p>
    <w:p w:rsidR="00313C2A" w:rsidRPr="00EA2145" w:rsidRDefault="00313C2A" w:rsidP="00B25F2E">
      <w:pPr>
        <w:spacing w:line="360" w:lineRule="auto"/>
        <w:ind w:left="2160" w:hanging="1440"/>
        <w:jc w:val="both"/>
        <w:rPr>
          <w:rFonts w:cs="Calibri"/>
          <w:sz w:val="24"/>
          <w:szCs w:val="24"/>
        </w:rPr>
      </w:pPr>
      <w:r w:rsidRPr="00EA2145">
        <w:rPr>
          <w:rFonts w:cs="Calibri"/>
          <w:bCs/>
          <w:smallCaps/>
          <w:sz w:val="24"/>
          <w:szCs w:val="24"/>
        </w:rPr>
        <w:lastRenderedPageBreak/>
        <w:t>2)</w:t>
      </w:r>
      <w:r w:rsidRPr="00EA2145">
        <w:rPr>
          <w:rFonts w:cs="Calibri"/>
          <w:bCs/>
          <w:smallCaps/>
          <w:sz w:val="24"/>
          <w:szCs w:val="24"/>
        </w:rPr>
        <w:tab/>
      </w:r>
      <w:r w:rsidRPr="00EA2145">
        <w:rPr>
          <w:rFonts w:cs="Calibri"/>
          <w:b/>
          <w:bCs/>
          <w:smallCaps/>
          <w:sz w:val="24"/>
          <w:szCs w:val="24"/>
          <w:u w:val="words"/>
        </w:rPr>
        <w:t>Analysis for Routine Process Indicators</w:t>
      </w:r>
      <w:r w:rsidRPr="00EA2145">
        <w:rPr>
          <w:rFonts w:cs="Calibri"/>
          <w:sz w:val="24"/>
          <w:szCs w:val="24"/>
        </w:rPr>
        <w:t xml:space="preserve">: Analysis for the Monthly Progress Indicators (for fixed and operational Indicators) will be provided in the </w:t>
      </w:r>
      <w:r w:rsidR="00B13B8C">
        <w:rPr>
          <w:rFonts w:cs="Calibri"/>
          <w:sz w:val="24"/>
          <w:szCs w:val="24"/>
        </w:rPr>
        <w:t xml:space="preserve">Online/ </w:t>
      </w:r>
      <w:r w:rsidRPr="00EA2145">
        <w:rPr>
          <w:rFonts w:cs="Calibri"/>
          <w:sz w:val="24"/>
          <w:szCs w:val="24"/>
        </w:rPr>
        <w:t>offline module.</w:t>
      </w:r>
    </w:p>
    <w:p w:rsidR="00313C2A" w:rsidRPr="00EA2145" w:rsidRDefault="00313C2A" w:rsidP="00B25F2E">
      <w:pPr>
        <w:ind w:left="2160" w:hanging="1440"/>
        <w:jc w:val="both"/>
        <w:rPr>
          <w:rFonts w:cs="Calibri"/>
          <w:bCs/>
          <w:smallCaps/>
          <w:sz w:val="24"/>
          <w:szCs w:val="24"/>
        </w:rPr>
      </w:pPr>
    </w:p>
    <w:p w:rsidR="00313C2A" w:rsidRPr="00EA2145" w:rsidRDefault="00062426" w:rsidP="00B25F2E">
      <w:pPr>
        <w:spacing w:line="360" w:lineRule="auto"/>
        <w:ind w:left="2160" w:hanging="1440"/>
        <w:jc w:val="both"/>
        <w:rPr>
          <w:rFonts w:cs="Calibri"/>
          <w:bCs/>
          <w:smallCaps/>
          <w:sz w:val="24"/>
          <w:szCs w:val="24"/>
        </w:rPr>
      </w:pPr>
      <w:r w:rsidRPr="00EA2145">
        <w:rPr>
          <w:rFonts w:cs="Calibri"/>
          <w:bCs/>
          <w:smallCaps/>
          <w:sz w:val="24"/>
          <w:szCs w:val="24"/>
        </w:rPr>
        <w:t>3</w:t>
      </w:r>
      <w:r w:rsidR="00313C2A" w:rsidRPr="00EA2145">
        <w:rPr>
          <w:rFonts w:cs="Calibri"/>
          <w:bCs/>
          <w:smallCaps/>
          <w:sz w:val="24"/>
          <w:szCs w:val="24"/>
        </w:rPr>
        <w:t>)</w:t>
      </w:r>
      <w:r w:rsidR="00313C2A" w:rsidRPr="00EA2145">
        <w:rPr>
          <w:rFonts w:cs="Calibri"/>
          <w:bCs/>
          <w:smallCaps/>
          <w:sz w:val="24"/>
          <w:szCs w:val="24"/>
        </w:rPr>
        <w:tab/>
      </w:r>
      <w:r w:rsidR="00313C2A" w:rsidRPr="00EA2145">
        <w:rPr>
          <w:rFonts w:cs="Calibri"/>
          <w:sz w:val="24"/>
          <w:szCs w:val="24"/>
        </w:rPr>
        <w:t>Maximum number of reports during the design phase would be - upto 20 in total.</w:t>
      </w:r>
    </w:p>
    <w:p w:rsidR="00313C2A" w:rsidRPr="00EA2145" w:rsidRDefault="00313C2A" w:rsidP="00B25F2E">
      <w:pPr>
        <w:ind w:left="2160" w:hanging="1440"/>
        <w:jc w:val="both"/>
        <w:rPr>
          <w:rFonts w:cs="Calibri"/>
          <w:sz w:val="24"/>
          <w:szCs w:val="24"/>
        </w:rPr>
      </w:pPr>
    </w:p>
    <w:p w:rsidR="00313C2A" w:rsidRPr="00EA2145" w:rsidRDefault="00062426" w:rsidP="00B25F2E">
      <w:pPr>
        <w:ind w:left="2160" w:hanging="1440"/>
        <w:jc w:val="both"/>
        <w:rPr>
          <w:rFonts w:cs="Calibri"/>
          <w:sz w:val="24"/>
          <w:szCs w:val="24"/>
        </w:rPr>
      </w:pPr>
      <w:r w:rsidRPr="00EA2145">
        <w:rPr>
          <w:rFonts w:cs="Calibri"/>
          <w:sz w:val="24"/>
          <w:szCs w:val="24"/>
        </w:rPr>
        <w:t>4</w:t>
      </w:r>
      <w:r w:rsidR="00313C2A" w:rsidRPr="00EA2145">
        <w:rPr>
          <w:rFonts w:cs="Calibri"/>
          <w:sz w:val="24"/>
          <w:szCs w:val="24"/>
        </w:rPr>
        <w:t>)</w:t>
      </w:r>
      <w:r w:rsidR="00313C2A" w:rsidRPr="00EA2145">
        <w:rPr>
          <w:rFonts w:cs="Calibri"/>
          <w:sz w:val="24"/>
          <w:szCs w:val="24"/>
        </w:rPr>
        <w:tab/>
      </w:r>
      <w:r w:rsidR="00313C2A" w:rsidRPr="00EA2145">
        <w:rPr>
          <w:rFonts w:cs="Calibri"/>
          <w:b/>
          <w:sz w:val="24"/>
          <w:szCs w:val="24"/>
          <w:u w:val="single"/>
        </w:rPr>
        <w:t>Output of the reports</w:t>
      </w:r>
      <w:r w:rsidR="00313C2A" w:rsidRPr="00EA2145">
        <w:rPr>
          <w:rFonts w:cs="Calibri"/>
          <w:sz w:val="24"/>
          <w:szCs w:val="24"/>
        </w:rPr>
        <w:t xml:space="preserve"> can be generate reports in different file formats e.g. MS-Excel etc.</w:t>
      </w:r>
    </w:p>
    <w:p w:rsidR="00313C2A" w:rsidRPr="00EA2145" w:rsidRDefault="00313C2A" w:rsidP="00B25F2E">
      <w:pPr>
        <w:ind w:left="2160" w:hanging="1440"/>
        <w:jc w:val="both"/>
        <w:rPr>
          <w:rFonts w:cs="Calibri"/>
          <w:sz w:val="24"/>
          <w:szCs w:val="24"/>
        </w:rPr>
      </w:pPr>
    </w:p>
    <w:p w:rsidR="00313C2A" w:rsidRPr="00EA2145" w:rsidRDefault="00313C2A" w:rsidP="00B25F2E">
      <w:pPr>
        <w:ind w:left="2160" w:hanging="1440"/>
        <w:jc w:val="both"/>
        <w:rPr>
          <w:rFonts w:cs="Calibri"/>
          <w:sz w:val="24"/>
          <w:szCs w:val="24"/>
        </w:rPr>
      </w:pPr>
    </w:p>
    <w:p w:rsidR="00313C2A" w:rsidRPr="00EA2145" w:rsidRDefault="00313C2A" w:rsidP="00B25F2E">
      <w:pPr>
        <w:ind w:left="2160" w:hanging="1440"/>
        <w:jc w:val="both"/>
        <w:rPr>
          <w:rFonts w:cs="Calibri"/>
          <w:sz w:val="24"/>
          <w:szCs w:val="24"/>
        </w:rPr>
      </w:pPr>
    </w:p>
    <w:p w:rsidR="00313C2A" w:rsidRPr="00EA2145" w:rsidRDefault="00062426" w:rsidP="00B25F2E">
      <w:pPr>
        <w:spacing w:line="360" w:lineRule="atLeast"/>
        <w:jc w:val="both"/>
        <w:rPr>
          <w:rFonts w:cs="Calibri"/>
          <w:sz w:val="24"/>
          <w:szCs w:val="24"/>
        </w:rPr>
      </w:pPr>
      <w:r w:rsidRPr="00EA2145">
        <w:rPr>
          <w:rFonts w:cs="Calibri"/>
          <w:b/>
          <w:bCs/>
          <w:sz w:val="24"/>
          <w:szCs w:val="24"/>
        </w:rPr>
        <w:t>1</w:t>
      </w:r>
      <w:r w:rsidR="00313C2A" w:rsidRPr="00EA2145">
        <w:rPr>
          <w:rFonts w:cs="Calibri"/>
          <w:b/>
          <w:bCs/>
          <w:sz w:val="24"/>
          <w:szCs w:val="24"/>
        </w:rPr>
        <w:t>0</w:t>
      </w:r>
      <w:r w:rsidRPr="00EA2145">
        <w:rPr>
          <w:rFonts w:cs="Calibri"/>
          <w:b/>
          <w:bCs/>
          <w:sz w:val="24"/>
          <w:szCs w:val="24"/>
        </w:rPr>
        <w:t>.</w:t>
      </w:r>
      <w:r w:rsidR="00313C2A" w:rsidRPr="00EA2145">
        <w:rPr>
          <w:rFonts w:cs="Calibri"/>
          <w:b/>
          <w:bCs/>
          <w:sz w:val="24"/>
          <w:szCs w:val="24"/>
        </w:rPr>
        <w:t xml:space="preserve"> Development platform and Technology tools</w:t>
      </w:r>
      <w:r w:rsidR="00313C2A" w:rsidRPr="00EA2145">
        <w:rPr>
          <w:rFonts w:cs="Calibri"/>
          <w:sz w:val="24"/>
          <w:szCs w:val="24"/>
        </w:rPr>
        <w:t>: Following are the tools going to be used in developing all the modules.</w:t>
      </w:r>
    </w:p>
    <w:p w:rsidR="00313C2A" w:rsidRPr="00EA2145" w:rsidRDefault="00313C2A" w:rsidP="00B25F2E">
      <w:pPr>
        <w:spacing w:line="360" w:lineRule="atLeast"/>
        <w:jc w:val="both"/>
        <w:rPr>
          <w:rFonts w:cs="Calibri"/>
          <w:sz w:val="24"/>
          <w:szCs w:val="24"/>
        </w:rPr>
      </w:pPr>
    </w:p>
    <w:p w:rsidR="00313C2A" w:rsidRPr="00EA2145" w:rsidRDefault="00313C2A" w:rsidP="00B25F2E">
      <w:pPr>
        <w:spacing w:line="360" w:lineRule="atLeast"/>
        <w:jc w:val="both"/>
        <w:rPr>
          <w:rFonts w:cs="Calibri"/>
          <w:b/>
          <w:sz w:val="24"/>
          <w:szCs w:val="24"/>
        </w:rPr>
      </w:pPr>
      <w:r w:rsidRPr="00EA2145">
        <w:rPr>
          <w:rFonts w:cs="Calibri"/>
          <w:b/>
          <w:sz w:val="24"/>
          <w:szCs w:val="24"/>
        </w:rPr>
        <w:t>Framework Form Development Specification:</w:t>
      </w:r>
    </w:p>
    <w:p w:rsidR="00313C2A" w:rsidRPr="00EA2145" w:rsidRDefault="00313C2A" w:rsidP="00B25F2E">
      <w:pPr>
        <w:spacing w:line="360" w:lineRule="atLeast"/>
        <w:jc w:val="both"/>
        <w:rPr>
          <w:rFonts w:cs="Calibri"/>
          <w:sz w:val="24"/>
          <w:szCs w:val="24"/>
        </w:rPr>
      </w:pPr>
    </w:p>
    <w:p w:rsidR="00313C2A" w:rsidRPr="00EA2145" w:rsidRDefault="00313C2A" w:rsidP="002F75FB">
      <w:pPr>
        <w:numPr>
          <w:ilvl w:val="0"/>
          <w:numId w:val="23"/>
        </w:numPr>
        <w:spacing w:line="360" w:lineRule="atLeast"/>
        <w:jc w:val="both"/>
        <w:rPr>
          <w:rFonts w:cs="Calibri"/>
          <w:sz w:val="24"/>
          <w:szCs w:val="24"/>
        </w:rPr>
      </w:pPr>
      <w:r w:rsidRPr="00EA2145">
        <w:rPr>
          <w:rFonts w:cs="Calibri"/>
          <w:sz w:val="24"/>
          <w:szCs w:val="24"/>
        </w:rPr>
        <w:t>Data</w:t>
      </w:r>
      <w:r w:rsidR="00843A85" w:rsidRPr="00EA2145">
        <w:rPr>
          <w:rFonts w:cs="Calibri"/>
          <w:sz w:val="24"/>
          <w:szCs w:val="24"/>
        </w:rPr>
        <w:t xml:space="preserve"> </w:t>
      </w:r>
      <w:r w:rsidRPr="00EA2145">
        <w:rPr>
          <w:rFonts w:cs="Calibri"/>
          <w:sz w:val="24"/>
          <w:szCs w:val="24"/>
        </w:rPr>
        <w:t>entry Forms</w:t>
      </w:r>
      <w:r w:rsidRPr="00EA2145">
        <w:rPr>
          <w:rFonts w:cs="Calibri"/>
          <w:sz w:val="24"/>
          <w:szCs w:val="24"/>
        </w:rPr>
        <w:tab/>
        <w:t>:</w:t>
      </w:r>
      <w:r w:rsidRPr="00EA2145">
        <w:rPr>
          <w:rFonts w:cs="Calibri"/>
          <w:sz w:val="24"/>
          <w:szCs w:val="24"/>
        </w:rPr>
        <w:tab/>
      </w:r>
      <w:r w:rsidRPr="00EA2145">
        <w:rPr>
          <w:rFonts w:cs="Calibri"/>
          <w:b/>
          <w:sz w:val="24"/>
          <w:szCs w:val="24"/>
        </w:rPr>
        <w:t>Vb.Net 2012</w:t>
      </w:r>
    </w:p>
    <w:p w:rsidR="00313C2A" w:rsidRPr="00EA2145" w:rsidRDefault="00313C2A" w:rsidP="00B25F2E">
      <w:pPr>
        <w:tabs>
          <w:tab w:val="left" w:pos="1260"/>
          <w:tab w:val="left" w:pos="3780"/>
        </w:tabs>
        <w:spacing w:line="300" w:lineRule="atLeast"/>
        <w:ind w:firstLine="540"/>
        <w:jc w:val="both"/>
        <w:rPr>
          <w:rFonts w:cs="Calibri"/>
          <w:bCs/>
          <w:sz w:val="24"/>
          <w:szCs w:val="24"/>
        </w:rPr>
      </w:pPr>
    </w:p>
    <w:p w:rsidR="00313C2A" w:rsidRPr="00EA2145" w:rsidRDefault="00313C2A" w:rsidP="00B25F2E">
      <w:pPr>
        <w:spacing w:line="360" w:lineRule="atLeast"/>
        <w:jc w:val="both"/>
        <w:rPr>
          <w:rFonts w:cs="Calibri"/>
          <w:b/>
          <w:sz w:val="24"/>
          <w:szCs w:val="24"/>
        </w:rPr>
      </w:pPr>
      <w:r w:rsidRPr="00EA2145">
        <w:rPr>
          <w:rFonts w:cs="Calibri"/>
          <w:b/>
          <w:sz w:val="24"/>
          <w:szCs w:val="24"/>
        </w:rPr>
        <w:t>Data storage Specification:</w:t>
      </w:r>
    </w:p>
    <w:p w:rsidR="00313C2A" w:rsidRPr="00EA2145" w:rsidRDefault="00313C2A" w:rsidP="00B25F2E">
      <w:pPr>
        <w:tabs>
          <w:tab w:val="left" w:pos="1260"/>
          <w:tab w:val="left" w:pos="3780"/>
        </w:tabs>
        <w:spacing w:line="300" w:lineRule="atLeast"/>
        <w:ind w:firstLine="540"/>
        <w:jc w:val="both"/>
        <w:rPr>
          <w:rFonts w:cs="Calibri"/>
          <w:bCs/>
          <w:sz w:val="24"/>
          <w:szCs w:val="24"/>
        </w:rPr>
      </w:pPr>
    </w:p>
    <w:p w:rsidR="00313C2A" w:rsidRPr="00EA2145" w:rsidRDefault="00313C2A" w:rsidP="002F75FB">
      <w:pPr>
        <w:numPr>
          <w:ilvl w:val="0"/>
          <w:numId w:val="23"/>
        </w:numPr>
        <w:tabs>
          <w:tab w:val="left" w:pos="1260"/>
          <w:tab w:val="left" w:pos="3780"/>
        </w:tabs>
        <w:spacing w:line="300" w:lineRule="atLeast"/>
        <w:jc w:val="both"/>
        <w:rPr>
          <w:rFonts w:cs="Calibri"/>
          <w:bCs/>
          <w:sz w:val="24"/>
          <w:szCs w:val="24"/>
          <w:lang w:val="es-ES"/>
        </w:rPr>
      </w:pPr>
      <w:r w:rsidRPr="00EA2145">
        <w:rPr>
          <w:rFonts w:cs="Calibri"/>
          <w:bCs/>
          <w:sz w:val="24"/>
          <w:szCs w:val="24"/>
          <w:lang w:val="es-ES"/>
        </w:rPr>
        <w:t>Data</w:t>
      </w:r>
      <w:r w:rsidR="00843A85" w:rsidRPr="00EA2145">
        <w:rPr>
          <w:rFonts w:cs="Calibri"/>
          <w:bCs/>
          <w:sz w:val="24"/>
          <w:szCs w:val="24"/>
          <w:lang w:val="es-ES"/>
        </w:rPr>
        <w:t xml:space="preserve"> </w:t>
      </w:r>
      <w:r w:rsidRPr="00EA2145">
        <w:rPr>
          <w:rFonts w:cs="Calibri"/>
          <w:bCs/>
          <w:sz w:val="24"/>
          <w:szCs w:val="24"/>
          <w:lang w:val="es-ES"/>
        </w:rPr>
        <w:t>base Tool</w:t>
      </w:r>
      <w:r w:rsidRPr="00EA2145">
        <w:rPr>
          <w:rFonts w:cs="Calibri"/>
          <w:bCs/>
          <w:sz w:val="24"/>
          <w:szCs w:val="24"/>
          <w:lang w:val="es-ES"/>
        </w:rPr>
        <w:tab/>
        <w:t>:</w:t>
      </w:r>
      <w:r w:rsidRPr="00EA2145">
        <w:rPr>
          <w:rFonts w:cs="Calibri"/>
          <w:bCs/>
          <w:sz w:val="24"/>
          <w:szCs w:val="24"/>
          <w:lang w:val="es-ES"/>
        </w:rPr>
        <w:tab/>
        <w:t>MySql Ver 5.5.8 / Postgres SQL Ver</w:t>
      </w:r>
    </w:p>
    <w:p w:rsidR="00313C2A" w:rsidRPr="00EA2145" w:rsidRDefault="00313C2A" w:rsidP="00B25F2E">
      <w:pPr>
        <w:spacing w:line="480" w:lineRule="auto"/>
        <w:jc w:val="both"/>
        <w:rPr>
          <w:rFonts w:cs="Calibri"/>
          <w:sz w:val="24"/>
          <w:szCs w:val="24"/>
        </w:rPr>
      </w:pPr>
      <w:r w:rsidRPr="00EA2145">
        <w:rPr>
          <w:rFonts w:cs="Calibri"/>
          <w:sz w:val="24"/>
          <w:szCs w:val="24"/>
        </w:rPr>
        <w:t>The full solution will be installed on windows 7 or above operating system.</w:t>
      </w:r>
    </w:p>
    <w:p w:rsidR="00313C2A" w:rsidRPr="00EA2145" w:rsidRDefault="00313C2A" w:rsidP="00B25F2E">
      <w:pPr>
        <w:spacing w:line="300" w:lineRule="atLeast"/>
        <w:jc w:val="both"/>
        <w:rPr>
          <w:rFonts w:cs="Calibri"/>
          <w:bCs/>
          <w:sz w:val="24"/>
          <w:szCs w:val="24"/>
        </w:rPr>
      </w:pPr>
      <w:r w:rsidRPr="00EA2145">
        <w:rPr>
          <w:rFonts w:cs="Calibri"/>
          <w:bCs/>
          <w:sz w:val="24"/>
          <w:szCs w:val="24"/>
        </w:rPr>
        <w:br w:type="page"/>
      </w:r>
    </w:p>
    <w:p w:rsidR="00313C2A" w:rsidRPr="00EA2145" w:rsidRDefault="00062426" w:rsidP="00B25F2E">
      <w:pPr>
        <w:spacing w:line="300" w:lineRule="atLeast"/>
        <w:jc w:val="both"/>
        <w:rPr>
          <w:rFonts w:cs="Calibri"/>
          <w:b/>
          <w:bCs/>
          <w:sz w:val="24"/>
          <w:szCs w:val="24"/>
        </w:rPr>
      </w:pPr>
      <w:r w:rsidRPr="00EA2145">
        <w:rPr>
          <w:rFonts w:cs="Calibri"/>
          <w:b/>
          <w:bCs/>
          <w:sz w:val="24"/>
          <w:szCs w:val="24"/>
        </w:rPr>
        <w:lastRenderedPageBreak/>
        <w:t>11.</w:t>
      </w:r>
      <w:r w:rsidR="00313C2A" w:rsidRPr="00EA2145">
        <w:rPr>
          <w:rFonts w:cs="Calibri"/>
          <w:b/>
          <w:bCs/>
          <w:sz w:val="24"/>
          <w:szCs w:val="24"/>
        </w:rPr>
        <w:t xml:space="preserve">  Inputs required for the successful implementation of the HMIS Data Entry and </w:t>
      </w:r>
      <w:r w:rsidR="00B13B8C">
        <w:rPr>
          <w:rFonts w:cs="Calibri"/>
          <w:b/>
          <w:bCs/>
          <w:sz w:val="24"/>
          <w:szCs w:val="24"/>
        </w:rPr>
        <w:t>Online/</w:t>
      </w:r>
      <w:r w:rsidR="00313C2A" w:rsidRPr="00EA2145">
        <w:rPr>
          <w:rFonts w:cs="Calibri"/>
          <w:b/>
          <w:bCs/>
          <w:sz w:val="24"/>
          <w:szCs w:val="24"/>
        </w:rPr>
        <w:t>offline analysis Modules.</w:t>
      </w:r>
    </w:p>
    <w:p w:rsidR="00313C2A" w:rsidRPr="00EA2145" w:rsidRDefault="00313C2A" w:rsidP="00B25F2E">
      <w:pPr>
        <w:spacing w:line="300" w:lineRule="atLeast"/>
        <w:jc w:val="both"/>
        <w:rPr>
          <w:rFonts w:cs="Calibri"/>
          <w:bCs/>
          <w:sz w:val="24"/>
          <w:szCs w:val="24"/>
        </w:rPr>
      </w:pPr>
    </w:p>
    <w:p w:rsidR="00313C2A" w:rsidRPr="00EA2145" w:rsidRDefault="00313C2A" w:rsidP="00B25F2E">
      <w:pPr>
        <w:spacing w:line="300" w:lineRule="atLeast"/>
        <w:jc w:val="both"/>
        <w:rPr>
          <w:rFonts w:cs="Calibri"/>
          <w:bCs/>
          <w:sz w:val="24"/>
          <w:szCs w:val="24"/>
        </w:rPr>
      </w:pPr>
    </w:p>
    <w:p w:rsidR="00313C2A" w:rsidRPr="00EA2145" w:rsidRDefault="00313C2A" w:rsidP="002F75FB">
      <w:pPr>
        <w:numPr>
          <w:ilvl w:val="0"/>
          <w:numId w:val="20"/>
        </w:numPr>
        <w:spacing w:after="0" w:line="240" w:lineRule="auto"/>
        <w:jc w:val="both"/>
        <w:rPr>
          <w:rFonts w:cs="Calibri"/>
          <w:bCs/>
          <w:sz w:val="24"/>
          <w:szCs w:val="24"/>
        </w:rPr>
      </w:pPr>
      <w:r w:rsidRPr="00EA2145">
        <w:rPr>
          <w:rFonts w:cs="Calibri"/>
          <w:bCs/>
          <w:sz w:val="24"/>
          <w:szCs w:val="24"/>
        </w:rPr>
        <w:t>All formats being used for the development of the software in the existing process. Linkages between the manual processes and the data entry points.</w:t>
      </w:r>
    </w:p>
    <w:p w:rsidR="00313C2A" w:rsidRPr="00EA2145" w:rsidRDefault="00313C2A" w:rsidP="00B25F2E">
      <w:pPr>
        <w:ind w:left="540" w:hanging="540"/>
        <w:jc w:val="both"/>
        <w:rPr>
          <w:rFonts w:cs="Calibri"/>
          <w:bCs/>
          <w:sz w:val="24"/>
          <w:szCs w:val="24"/>
        </w:rPr>
      </w:pPr>
    </w:p>
    <w:p w:rsidR="00313C2A" w:rsidRPr="00EA2145" w:rsidRDefault="00313C2A" w:rsidP="00B25F2E">
      <w:pPr>
        <w:ind w:left="540" w:hanging="540"/>
        <w:jc w:val="both"/>
        <w:rPr>
          <w:rFonts w:cs="Calibri"/>
          <w:bCs/>
          <w:sz w:val="24"/>
          <w:szCs w:val="24"/>
        </w:rPr>
      </w:pPr>
    </w:p>
    <w:p w:rsidR="00313C2A" w:rsidRPr="00EA2145" w:rsidRDefault="00313C2A" w:rsidP="002F75FB">
      <w:pPr>
        <w:numPr>
          <w:ilvl w:val="0"/>
          <w:numId w:val="20"/>
        </w:numPr>
        <w:spacing w:after="0" w:line="240" w:lineRule="auto"/>
        <w:jc w:val="both"/>
        <w:rPr>
          <w:rFonts w:cs="Calibri"/>
          <w:bCs/>
          <w:sz w:val="24"/>
          <w:szCs w:val="24"/>
        </w:rPr>
      </w:pPr>
      <w:r w:rsidRPr="00EA2145">
        <w:rPr>
          <w:rFonts w:cs="Calibri"/>
          <w:bCs/>
          <w:sz w:val="24"/>
          <w:szCs w:val="24"/>
        </w:rPr>
        <w:t>Detailed queries and the tables which need to be set as pre-defined queries to be run on the data e.g. variance, prior period expenses etc.</w:t>
      </w:r>
    </w:p>
    <w:p w:rsidR="00313C2A" w:rsidRPr="00EA2145" w:rsidRDefault="00313C2A" w:rsidP="00B25F2E">
      <w:pPr>
        <w:ind w:left="540" w:hanging="540"/>
        <w:jc w:val="both"/>
        <w:rPr>
          <w:rFonts w:cs="Calibri"/>
          <w:bCs/>
          <w:sz w:val="24"/>
          <w:szCs w:val="24"/>
        </w:rPr>
      </w:pPr>
    </w:p>
    <w:p w:rsidR="00313C2A" w:rsidRPr="00EA2145" w:rsidRDefault="00313C2A" w:rsidP="00B25F2E">
      <w:pPr>
        <w:ind w:left="540" w:hanging="540"/>
        <w:jc w:val="both"/>
        <w:rPr>
          <w:rFonts w:cs="Calibri"/>
          <w:bCs/>
          <w:sz w:val="24"/>
          <w:szCs w:val="24"/>
        </w:rPr>
      </w:pPr>
    </w:p>
    <w:p w:rsidR="00313C2A" w:rsidRPr="00EA2145" w:rsidRDefault="00313C2A" w:rsidP="002F75FB">
      <w:pPr>
        <w:numPr>
          <w:ilvl w:val="0"/>
          <w:numId w:val="20"/>
        </w:numPr>
        <w:spacing w:after="0" w:line="240" w:lineRule="auto"/>
        <w:jc w:val="both"/>
        <w:rPr>
          <w:rFonts w:cs="Calibri"/>
          <w:bCs/>
          <w:sz w:val="24"/>
          <w:szCs w:val="24"/>
        </w:rPr>
      </w:pPr>
      <w:r w:rsidRPr="00EA2145">
        <w:rPr>
          <w:rFonts w:cs="Calibri"/>
          <w:bCs/>
          <w:sz w:val="24"/>
          <w:szCs w:val="24"/>
        </w:rPr>
        <w:t>Pre-defined Reports which needs to be generated from the data.</w:t>
      </w:r>
    </w:p>
    <w:p w:rsidR="00313C2A" w:rsidRPr="00EA2145" w:rsidRDefault="00313C2A" w:rsidP="00B25F2E">
      <w:pPr>
        <w:ind w:left="1260"/>
        <w:jc w:val="both"/>
        <w:rPr>
          <w:rFonts w:cs="Calibri"/>
          <w:bCs/>
          <w:sz w:val="24"/>
          <w:szCs w:val="24"/>
        </w:rPr>
      </w:pPr>
    </w:p>
    <w:p w:rsidR="00313C2A" w:rsidRPr="00EA2145" w:rsidRDefault="00313C2A" w:rsidP="00B25F2E">
      <w:pPr>
        <w:ind w:left="1260"/>
        <w:jc w:val="both"/>
        <w:rPr>
          <w:rFonts w:cs="Calibri"/>
          <w:bCs/>
          <w:sz w:val="24"/>
          <w:szCs w:val="24"/>
        </w:rPr>
      </w:pPr>
    </w:p>
    <w:p w:rsidR="00313C2A" w:rsidRPr="00EA2145" w:rsidRDefault="00313C2A" w:rsidP="002F75FB">
      <w:pPr>
        <w:numPr>
          <w:ilvl w:val="0"/>
          <w:numId w:val="20"/>
        </w:numPr>
        <w:spacing w:after="0" w:line="240" w:lineRule="auto"/>
        <w:jc w:val="both"/>
        <w:rPr>
          <w:rFonts w:cs="Calibri"/>
          <w:bCs/>
          <w:sz w:val="24"/>
          <w:szCs w:val="24"/>
        </w:rPr>
      </w:pPr>
      <w:r w:rsidRPr="00EA2145">
        <w:rPr>
          <w:rFonts w:cs="Calibri"/>
          <w:bCs/>
          <w:sz w:val="24"/>
          <w:szCs w:val="24"/>
        </w:rPr>
        <w:t>Validations and filter checks to be imposed on each data entry.</w:t>
      </w:r>
    </w:p>
    <w:p w:rsidR="00313C2A" w:rsidRPr="00EA2145" w:rsidRDefault="00313C2A" w:rsidP="00B25F2E">
      <w:pPr>
        <w:ind w:left="2160" w:hanging="1440"/>
        <w:jc w:val="both"/>
        <w:rPr>
          <w:rFonts w:cs="Calibri"/>
          <w:bCs/>
          <w:sz w:val="24"/>
          <w:szCs w:val="24"/>
        </w:rPr>
      </w:pPr>
    </w:p>
    <w:p w:rsidR="00313C2A" w:rsidRPr="00EA2145" w:rsidRDefault="00313C2A" w:rsidP="00B25F2E">
      <w:pPr>
        <w:ind w:left="2160" w:hanging="1440"/>
        <w:jc w:val="both"/>
        <w:rPr>
          <w:rFonts w:cs="Calibri"/>
          <w:sz w:val="24"/>
          <w:szCs w:val="24"/>
        </w:rPr>
      </w:pPr>
    </w:p>
    <w:p w:rsidR="00313C2A" w:rsidRPr="00EA2145" w:rsidRDefault="00313C2A" w:rsidP="00B25F2E">
      <w:pPr>
        <w:tabs>
          <w:tab w:val="left" w:pos="360"/>
        </w:tabs>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313C2A" w:rsidP="00B25F2E">
      <w:pPr>
        <w:jc w:val="both"/>
        <w:rPr>
          <w:rFonts w:cs="Calibri"/>
          <w:sz w:val="24"/>
          <w:szCs w:val="24"/>
        </w:rPr>
      </w:pPr>
    </w:p>
    <w:p w:rsidR="00313C2A" w:rsidRPr="00EA2145" w:rsidRDefault="00062426" w:rsidP="00B25F2E">
      <w:pPr>
        <w:pStyle w:val="BodyText"/>
        <w:spacing w:line="360" w:lineRule="auto"/>
        <w:ind w:firstLine="360"/>
        <w:jc w:val="both"/>
        <w:rPr>
          <w:rFonts w:cs="Calibri"/>
          <w:b/>
          <w:sz w:val="24"/>
          <w:szCs w:val="24"/>
        </w:rPr>
      </w:pPr>
      <w:r w:rsidRPr="00EA2145">
        <w:rPr>
          <w:rFonts w:cs="Calibri"/>
          <w:b/>
          <w:bCs/>
          <w:sz w:val="24"/>
          <w:szCs w:val="24"/>
        </w:rPr>
        <w:lastRenderedPageBreak/>
        <w:t>12.</w:t>
      </w:r>
      <w:r w:rsidR="00313C2A" w:rsidRPr="00EA2145">
        <w:rPr>
          <w:rFonts w:cs="Calibri"/>
          <w:b/>
          <w:bCs/>
          <w:sz w:val="24"/>
          <w:szCs w:val="24"/>
        </w:rPr>
        <w:tab/>
        <w:t xml:space="preserve"> Training and other Technical Supports:</w:t>
      </w:r>
    </w:p>
    <w:p w:rsidR="00313C2A" w:rsidRPr="00115C73" w:rsidRDefault="00313C2A" w:rsidP="002F75FB">
      <w:pPr>
        <w:numPr>
          <w:ilvl w:val="0"/>
          <w:numId w:val="23"/>
        </w:numPr>
        <w:spacing w:line="300" w:lineRule="atLeast"/>
        <w:jc w:val="both"/>
        <w:rPr>
          <w:rFonts w:cs="Calibri"/>
          <w:sz w:val="24"/>
          <w:szCs w:val="24"/>
        </w:rPr>
      </w:pPr>
      <w:r w:rsidRPr="00115C73">
        <w:rPr>
          <w:rFonts w:cs="Calibri"/>
          <w:sz w:val="24"/>
          <w:szCs w:val="24"/>
        </w:rPr>
        <w:t>Agency will provide training to Technical Team of HLFPPT at Main office in Noida.</w:t>
      </w:r>
    </w:p>
    <w:p w:rsidR="00313C2A" w:rsidRPr="00115C73" w:rsidRDefault="00313C2A" w:rsidP="002F75FB">
      <w:pPr>
        <w:numPr>
          <w:ilvl w:val="0"/>
          <w:numId w:val="23"/>
        </w:numPr>
        <w:spacing w:line="320" w:lineRule="atLeast"/>
        <w:jc w:val="both"/>
        <w:rPr>
          <w:rFonts w:cs="Calibri"/>
          <w:sz w:val="24"/>
          <w:szCs w:val="24"/>
        </w:rPr>
      </w:pPr>
      <w:r w:rsidRPr="00115C73">
        <w:rPr>
          <w:rFonts w:cs="Calibri"/>
          <w:b/>
          <w:sz w:val="24"/>
          <w:szCs w:val="24"/>
        </w:rPr>
        <w:t xml:space="preserve">Travelling outstation other then Delhi State: </w:t>
      </w:r>
      <w:r w:rsidRPr="00115C73">
        <w:rPr>
          <w:rFonts w:cs="Calibri"/>
          <w:sz w:val="24"/>
          <w:szCs w:val="24"/>
        </w:rPr>
        <w:t>Budget for out station visit, boarding and lodging, air and road travel and local travel will be based on actual expenses incurred during the visit.</w:t>
      </w:r>
    </w:p>
    <w:p w:rsidR="00313C2A" w:rsidRPr="00115C73" w:rsidRDefault="00313C2A" w:rsidP="00900306">
      <w:pPr>
        <w:numPr>
          <w:ilvl w:val="0"/>
          <w:numId w:val="23"/>
        </w:numPr>
        <w:spacing w:line="320" w:lineRule="atLeast"/>
        <w:jc w:val="both"/>
        <w:rPr>
          <w:rFonts w:cs="Calibri"/>
          <w:b/>
          <w:bCs/>
          <w:sz w:val="24"/>
          <w:szCs w:val="24"/>
        </w:rPr>
      </w:pPr>
      <w:r w:rsidRPr="00115C73">
        <w:rPr>
          <w:rFonts w:cs="Calibri"/>
          <w:b/>
          <w:sz w:val="24"/>
          <w:szCs w:val="24"/>
        </w:rPr>
        <w:t xml:space="preserve">HLFPPT </w:t>
      </w:r>
      <w:r w:rsidRPr="00115C73">
        <w:rPr>
          <w:rFonts w:cs="Calibri"/>
          <w:sz w:val="24"/>
          <w:szCs w:val="24"/>
        </w:rPr>
        <w:t>will</w:t>
      </w:r>
      <w:r w:rsidRPr="00115C73">
        <w:rPr>
          <w:rFonts w:cs="Calibri"/>
          <w:b/>
          <w:sz w:val="24"/>
          <w:szCs w:val="24"/>
        </w:rPr>
        <w:t xml:space="preserve"> </w:t>
      </w:r>
      <w:r w:rsidRPr="00115C73">
        <w:rPr>
          <w:rFonts w:cs="Calibri"/>
          <w:sz w:val="24"/>
          <w:szCs w:val="24"/>
        </w:rPr>
        <w:t>reimburse all the actual expense incurred during the outstation visit by any of agency pr</w:t>
      </w:r>
      <w:r w:rsidR="00900306" w:rsidRPr="00115C73">
        <w:rPr>
          <w:rFonts w:cs="Calibri"/>
          <w:sz w:val="24"/>
          <w:szCs w:val="24"/>
        </w:rPr>
        <w:t xml:space="preserve">ofessional or the consultant </w:t>
      </w:r>
      <w:r w:rsidRPr="00115C73">
        <w:rPr>
          <w:rFonts w:cs="Calibri"/>
          <w:sz w:val="24"/>
          <w:szCs w:val="24"/>
        </w:rPr>
        <w:t>on submission</w:t>
      </w:r>
      <w:r w:rsidR="00900306" w:rsidRPr="00115C73">
        <w:rPr>
          <w:rFonts w:cs="Calibri"/>
          <w:sz w:val="24"/>
          <w:szCs w:val="24"/>
        </w:rPr>
        <w:t xml:space="preserve"> of documentary proof along with</w:t>
      </w:r>
      <w:r w:rsidRPr="00115C73">
        <w:rPr>
          <w:rFonts w:cs="Calibri"/>
          <w:sz w:val="24"/>
          <w:szCs w:val="24"/>
        </w:rPr>
        <w:t xml:space="preserve"> of the final bills.</w:t>
      </w:r>
    </w:p>
    <w:p w:rsidR="00313C2A" w:rsidRPr="00EA2145" w:rsidRDefault="00313C2A" w:rsidP="00B25F2E">
      <w:pPr>
        <w:pStyle w:val="Title"/>
        <w:jc w:val="both"/>
        <w:rPr>
          <w:rFonts w:ascii="Calibri" w:hAnsi="Calibri" w:cs="Calibri"/>
          <w:b w:val="0"/>
          <w:bCs w:val="0"/>
        </w:rPr>
      </w:pPr>
    </w:p>
    <w:p w:rsidR="00313C2A" w:rsidRPr="00EA2145" w:rsidRDefault="00313C2A" w:rsidP="00B25F2E">
      <w:pPr>
        <w:autoSpaceDE w:val="0"/>
        <w:autoSpaceDN w:val="0"/>
        <w:adjustRightInd w:val="0"/>
        <w:jc w:val="both"/>
        <w:rPr>
          <w:rFonts w:cs="Calibri"/>
          <w:color w:val="404040"/>
          <w:sz w:val="24"/>
          <w:szCs w:val="24"/>
        </w:rPr>
      </w:pPr>
    </w:p>
    <w:p w:rsidR="00B25F2E" w:rsidRPr="00EA2145" w:rsidRDefault="00B25F2E" w:rsidP="00B25F2E">
      <w:pPr>
        <w:pStyle w:val="BodyText"/>
        <w:spacing w:line="360" w:lineRule="auto"/>
        <w:ind w:firstLine="360"/>
        <w:jc w:val="both"/>
        <w:rPr>
          <w:b/>
          <w:bCs/>
          <w:sz w:val="24"/>
        </w:rPr>
      </w:pPr>
      <w:r w:rsidRPr="00EA2145">
        <w:rPr>
          <w:b/>
          <w:bCs/>
          <w:sz w:val="24"/>
        </w:rPr>
        <w:t>13. Deliverables</w:t>
      </w:r>
    </w:p>
    <w:p w:rsidR="00B25F2E" w:rsidRPr="00EA2145" w:rsidRDefault="00B25F2E" w:rsidP="00B25F2E">
      <w:pPr>
        <w:pStyle w:val="BodyText"/>
        <w:spacing w:line="360" w:lineRule="auto"/>
        <w:ind w:firstLine="360"/>
        <w:jc w:val="both"/>
        <w:rPr>
          <w:b/>
          <w:bCs/>
          <w:sz w:val="24"/>
        </w:rPr>
      </w:pPr>
    </w:p>
    <w:p w:rsidR="00B25F2E" w:rsidRPr="00EA2145" w:rsidRDefault="00B25F2E" w:rsidP="00B25F2E">
      <w:pPr>
        <w:pStyle w:val="BodyText"/>
        <w:spacing w:line="360" w:lineRule="auto"/>
        <w:ind w:firstLine="360"/>
        <w:jc w:val="both"/>
        <w:rPr>
          <w:b/>
          <w:bCs/>
        </w:rPr>
      </w:pPr>
      <w:r w:rsidRPr="00EA2145">
        <w:rPr>
          <w:b/>
          <w:bCs/>
        </w:rPr>
        <w:t>The deliverables would be the following:</w:t>
      </w:r>
    </w:p>
    <w:p w:rsidR="00B25F2E" w:rsidRPr="00EA2145" w:rsidRDefault="00B25F2E" w:rsidP="002F75FB">
      <w:pPr>
        <w:numPr>
          <w:ilvl w:val="0"/>
          <w:numId w:val="1"/>
        </w:numPr>
        <w:ind w:left="720"/>
        <w:jc w:val="both"/>
        <w:rPr>
          <w:bCs/>
        </w:rPr>
      </w:pPr>
      <w:r w:rsidRPr="00EA2145">
        <w:rPr>
          <w:bCs/>
        </w:rPr>
        <w:t xml:space="preserve">Creation of data entry component </w:t>
      </w:r>
    </w:p>
    <w:p w:rsidR="00B25F2E" w:rsidRPr="00EA2145" w:rsidRDefault="00B25F2E" w:rsidP="002F75FB">
      <w:pPr>
        <w:numPr>
          <w:ilvl w:val="0"/>
          <w:numId w:val="1"/>
        </w:numPr>
        <w:ind w:left="720"/>
        <w:jc w:val="both"/>
        <w:rPr>
          <w:bCs/>
        </w:rPr>
      </w:pPr>
      <w:r w:rsidRPr="00EA2145">
        <w:rPr>
          <w:bCs/>
        </w:rPr>
        <w:t>Developing reporting structure/indicators/Dashboard-Static/Dynamic</w:t>
      </w:r>
    </w:p>
    <w:p w:rsidR="000E2364" w:rsidRPr="00EA2145" w:rsidRDefault="00313C2A" w:rsidP="00B25F2E">
      <w:pPr>
        <w:autoSpaceDE w:val="0"/>
        <w:autoSpaceDN w:val="0"/>
        <w:adjustRightInd w:val="0"/>
        <w:jc w:val="both"/>
        <w:rPr>
          <w:rFonts w:cs="Calibri"/>
          <w:b/>
          <w:sz w:val="24"/>
          <w:szCs w:val="24"/>
        </w:rPr>
      </w:pPr>
      <w:r w:rsidRPr="00EA2145">
        <w:rPr>
          <w:rFonts w:cs="Calibri"/>
          <w:b/>
          <w:sz w:val="24"/>
          <w:szCs w:val="24"/>
        </w:rPr>
        <w:br w:type="page"/>
      </w:r>
      <w:r w:rsidR="000E2364" w:rsidRPr="00EA2145">
        <w:rPr>
          <w:rFonts w:cs="Calibri"/>
          <w:b/>
          <w:sz w:val="24"/>
          <w:szCs w:val="24"/>
        </w:rPr>
        <w:lastRenderedPageBreak/>
        <w:t>TERMS AND CONDITIONS OF CONTRACT</w:t>
      </w:r>
    </w:p>
    <w:p w:rsidR="000E2364" w:rsidRPr="00115C73" w:rsidRDefault="000E2364" w:rsidP="00B25F2E">
      <w:pPr>
        <w:jc w:val="both"/>
        <w:rPr>
          <w:rFonts w:cs="Calibri"/>
          <w:color w:val="000000"/>
          <w:sz w:val="24"/>
          <w:szCs w:val="24"/>
        </w:rPr>
      </w:pPr>
      <w:r w:rsidRPr="00EA2145">
        <w:rPr>
          <w:rFonts w:cs="Calibri"/>
          <w:color w:val="000000"/>
          <w:sz w:val="24"/>
          <w:szCs w:val="24"/>
        </w:rPr>
        <w:t xml:space="preserve">(To </w:t>
      </w:r>
      <w:r w:rsidRPr="00115C73">
        <w:rPr>
          <w:rFonts w:cs="Calibri"/>
          <w:color w:val="000000"/>
          <w:sz w:val="24"/>
          <w:szCs w:val="24"/>
        </w:rPr>
        <w:t>be enclosed with technical bid)</w:t>
      </w:r>
    </w:p>
    <w:p w:rsidR="00ED071B" w:rsidRPr="00115C73" w:rsidRDefault="00ED071B" w:rsidP="00B25F2E">
      <w:pPr>
        <w:jc w:val="both"/>
        <w:rPr>
          <w:rFonts w:cs="Calibri"/>
          <w:b/>
          <w:sz w:val="24"/>
          <w:szCs w:val="24"/>
        </w:rPr>
      </w:pPr>
      <w:r w:rsidRPr="00115C73">
        <w:rPr>
          <w:rFonts w:cs="Calibri"/>
          <w:b/>
          <w:sz w:val="24"/>
          <w:szCs w:val="24"/>
        </w:rPr>
        <w:t>Terms &amp; Conditions</w:t>
      </w:r>
    </w:p>
    <w:p w:rsidR="00EE7097" w:rsidRPr="00115C73" w:rsidRDefault="001D7FEC" w:rsidP="000C5BD4">
      <w:pPr>
        <w:pStyle w:val="ListParagraph"/>
        <w:numPr>
          <w:ilvl w:val="0"/>
          <w:numId w:val="28"/>
        </w:numPr>
        <w:spacing w:before="240" w:after="0"/>
        <w:jc w:val="both"/>
        <w:rPr>
          <w:rFonts w:asciiTheme="minorHAnsi" w:hAnsiTheme="minorHAnsi" w:cs="Arial"/>
          <w:color w:val="000000"/>
          <w:sz w:val="24"/>
          <w:szCs w:val="24"/>
        </w:rPr>
      </w:pPr>
      <w:r w:rsidRPr="00115C73">
        <w:rPr>
          <w:rFonts w:cs="Calibri"/>
          <w:sz w:val="24"/>
          <w:szCs w:val="24"/>
        </w:rPr>
        <w:t xml:space="preserve">The bidder </w:t>
      </w:r>
      <w:r w:rsidR="000C5BD4" w:rsidRPr="00115C73">
        <w:rPr>
          <w:rFonts w:cs="Calibri"/>
          <w:sz w:val="24"/>
          <w:szCs w:val="24"/>
        </w:rPr>
        <w:t>must</w:t>
      </w:r>
      <w:r w:rsidRPr="00115C73">
        <w:rPr>
          <w:rFonts w:cs="Calibri"/>
          <w:sz w:val="24"/>
          <w:szCs w:val="24"/>
        </w:rPr>
        <w:t xml:space="preserve"> have an annual minimum turnover of Rs </w:t>
      </w:r>
      <w:r w:rsidR="00900306" w:rsidRPr="00115C73">
        <w:rPr>
          <w:rFonts w:cs="Calibri"/>
          <w:sz w:val="24"/>
          <w:szCs w:val="24"/>
        </w:rPr>
        <w:t>20.00</w:t>
      </w:r>
      <w:r w:rsidRPr="00115C73">
        <w:rPr>
          <w:rFonts w:cs="Calibri"/>
          <w:sz w:val="24"/>
          <w:szCs w:val="24"/>
        </w:rPr>
        <w:t xml:space="preserve"> lac per annum as average of last three financial years.</w:t>
      </w:r>
    </w:p>
    <w:p w:rsidR="000C5BD4" w:rsidRPr="000C5BD4" w:rsidRDefault="001D7FEC" w:rsidP="000C5BD4">
      <w:pPr>
        <w:pStyle w:val="ListParagraph"/>
        <w:numPr>
          <w:ilvl w:val="0"/>
          <w:numId w:val="28"/>
        </w:numPr>
        <w:spacing w:before="240" w:after="0"/>
        <w:jc w:val="both"/>
        <w:rPr>
          <w:rFonts w:asciiTheme="minorHAnsi" w:hAnsiTheme="minorHAnsi" w:cs="Arial"/>
          <w:color w:val="000000"/>
          <w:sz w:val="24"/>
          <w:szCs w:val="24"/>
        </w:rPr>
      </w:pPr>
      <w:r w:rsidRPr="00115C73">
        <w:rPr>
          <w:rFonts w:cs="Calibri"/>
          <w:sz w:val="24"/>
          <w:szCs w:val="24"/>
        </w:rPr>
        <w:t>Proof of certificate for turnover is required to be submitted with the technical bid (CA certificate or a copy of the Balance Sheet, Profit &amp; Loss account of last three</w:t>
      </w:r>
      <w:r w:rsidRPr="000C5BD4">
        <w:rPr>
          <w:rFonts w:cs="Calibri"/>
          <w:sz w:val="24"/>
          <w:szCs w:val="24"/>
        </w:rPr>
        <w:t xml:space="preserve"> years).</w:t>
      </w:r>
    </w:p>
    <w:p w:rsidR="000C5BD4" w:rsidRPr="000C5BD4" w:rsidRDefault="000C5BD4" w:rsidP="000C5BD4">
      <w:pPr>
        <w:pStyle w:val="ListParagraph"/>
        <w:numPr>
          <w:ilvl w:val="0"/>
          <w:numId w:val="28"/>
        </w:numPr>
        <w:spacing w:after="0"/>
        <w:jc w:val="both"/>
        <w:rPr>
          <w:rFonts w:asciiTheme="minorHAnsi" w:hAnsiTheme="minorHAnsi" w:cs="Arial"/>
          <w:color w:val="000000"/>
          <w:sz w:val="24"/>
          <w:szCs w:val="24"/>
        </w:rPr>
      </w:pPr>
      <w:r w:rsidRPr="000C5BD4">
        <w:rPr>
          <w:rFonts w:asciiTheme="minorHAnsi" w:hAnsiTheme="minorHAnsi" w:cs="Arial"/>
          <w:color w:val="000000"/>
          <w:sz w:val="24"/>
          <w:szCs w:val="24"/>
        </w:rPr>
        <w:t>The applying firm must have PAN (Permanent Account Number) and registered with the VAT/CST/Service Tax, etc. and the documents for the same is to be attached.</w:t>
      </w:r>
    </w:p>
    <w:p w:rsidR="000C5BD4" w:rsidRPr="001008F6" w:rsidRDefault="000C5BD4" w:rsidP="000C5BD4">
      <w:pPr>
        <w:numPr>
          <w:ilvl w:val="0"/>
          <w:numId w:val="28"/>
        </w:numPr>
        <w:spacing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Bidders should provide brief profile of their work experience for the last three years along with the evidences of work done earlier with the client list. Certificate/ documents evidencing past major supplies year wise for the last 3 years should be enclosed.</w:t>
      </w:r>
    </w:p>
    <w:p w:rsidR="000C5BD4" w:rsidRPr="001008F6" w:rsidRDefault="000C5BD4" w:rsidP="000C5BD4">
      <w:pPr>
        <w:numPr>
          <w:ilvl w:val="0"/>
          <w:numId w:val="28"/>
        </w:numPr>
        <w:spacing w:before="240" w:after="0"/>
        <w:contextualSpacing/>
        <w:jc w:val="both"/>
        <w:rPr>
          <w:rFonts w:asciiTheme="minorHAnsi" w:hAnsiTheme="minorHAnsi" w:cs="Arial"/>
          <w:color w:val="000000"/>
          <w:sz w:val="24"/>
          <w:szCs w:val="24"/>
        </w:rPr>
      </w:pPr>
      <w:r>
        <w:rPr>
          <w:rFonts w:asciiTheme="minorHAnsi" w:hAnsiTheme="minorHAnsi" w:cs="Arial"/>
          <w:color w:val="000000"/>
          <w:sz w:val="24"/>
          <w:szCs w:val="24"/>
        </w:rPr>
        <w:t>E</w:t>
      </w:r>
      <w:r w:rsidRPr="001008F6">
        <w:rPr>
          <w:rFonts w:asciiTheme="minorHAnsi" w:hAnsiTheme="minorHAnsi" w:cs="Arial"/>
          <w:color w:val="000000"/>
          <w:sz w:val="24"/>
          <w:szCs w:val="24"/>
        </w:rPr>
        <w:t>xecution/implementation plan will be provided by HLFPPT at the beginning of the work/cycle. In case of delay/ disruption of the activity implementation/execution the penalty will be levied.</w:t>
      </w:r>
    </w:p>
    <w:p w:rsidR="000C5BD4" w:rsidRPr="001008F6" w:rsidRDefault="000C5BD4" w:rsidP="000C5BD4">
      <w:pPr>
        <w:numPr>
          <w:ilvl w:val="0"/>
          <w:numId w:val="28"/>
        </w:numPr>
        <w:spacing w:before="240"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HLFPPT reserves the right to accept /reject/ select one or more agency  and to annul the bidding process any or all bids at any time prior to award of contract without thereby incurring any liability to the affected bidders.</w:t>
      </w:r>
    </w:p>
    <w:p w:rsidR="000C5BD4" w:rsidRPr="001008F6" w:rsidRDefault="000C5BD4" w:rsidP="000C5BD4">
      <w:pPr>
        <w:numPr>
          <w:ilvl w:val="0"/>
          <w:numId w:val="28"/>
        </w:numPr>
        <w:spacing w:before="240"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The tender will be appraised by internal committee formed by HLFFPT management.</w:t>
      </w:r>
    </w:p>
    <w:p w:rsidR="000C5BD4" w:rsidRPr="001008F6" w:rsidRDefault="000C5BD4" w:rsidP="000C5BD4">
      <w:pPr>
        <w:numPr>
          <w:ilvl w:val="0"/>
          <w:numId w:val="28"/>
        </w:numPr>
        <w:spacing w:before="240" w:after="120"/>
        <w:contextualSpacing/>
        <w:jc w:val="both"/>
        <w:rPr>
          <w:rFonts w:asciiTheme="minorHAnsi" w:hAnsiTheme="minorHAnsi" w:cs="Arial"/>
          <w:b/>
          <w:color w:val="000000"/>
          <w:sz w:val="24"/>
          <w:szCs w:val="24"/>
        </w:rPr>
      </w:pPr>
      <w:r w:rsidRPr="001008F6">
        <w:rPr>
          <w:rFonts w:asciiTheme="minorHAnsi" w:hAnsiTheme="minorHAnsi" w:cs="Arial"/>
          <w:color w:val="000000"/>
          <w:sz w:val="24"/>
          <w:szCs w:val="24"/>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1008F6">
        <w:rPr>
          <w:rFonts w:asciiTheme="minorHAnsi" w:hAnsiTheme="minorHAnsi" w:cs="Arial"/>
          <w:b/>
          <w:color w:val="000000"/>
          <w:sz w:val="24"/>
          <w:szCs w:val="24"/>
        </w:rPr>
        <w:t xml:space="preserve"> </w:t>
      </w:r>
      <w:r w:rsidRPr="001008F6">
        <w:rPr>
          <w:rFonts w:asciiTheme="minorHAnsi" w:hAnsiTheme="minorHAnsi" w:cs="Arial"/>
          <w:color w:val="000000"/>
          <w:sz w:val="24"/>
          <w:szCs w:val="24"/>
        </w:rPr>
        <w:t>and can forfeit the security amount.</w:t>
      </w:r>
    </w:p>
    <w:p w:rsidR="000C5BD4" w:rsidRPr="001008F6" w:rsidRDefault="000C5BD4" w:rsidP="000C5BD4">
      <w:pPr>
        <w:numPr>
          <w:ilvl w:val="0"/>
          <w:numId w:val="28"/>
        </w:numPr>
        <w:spacing w:before="240" w:after="120"/>
        <w:contextualSpacing/>
        <w:jc w:val="both"/>
        <w:rPr>
          <w:rFonts w:asciiTheme="minorHAnsi" w:hAnsiTheme="minorHAnsi" w:cs="Arial"/>
          <w:b/>
          <w:color w:val="000000"/>
          <w:sz w:val="24"/>
          <w:szCs w:val="24"/>
        </w:rPr>
      </w:pPr>
      <w:r w:rsidRPr="001008F6">
        <w:rPr>
          <w:rFonts w:asciiTheme="minorHAnsi" w:hAnsiTheme="minorHAnsi" w:cs="Arial"/>
          <w:color w:val="000000"/>
          <w:sz w:val="24"/>
          <w:szCs w:val="24"/>
        </w:rPr>
        <w:t xml:space="preserve">In case of delay on the part of HLFPPT in providing the approvals the time of service delivery will be extended by equal number of days. </w:t>
      </w:r>
    </w:p>
    <w:p w:rsidR="000C5BD4" w:rsidRPr="000C5BD4" w:rsidRDefault="000C5BD4" w:rsidP="00EE7097">
      <w:pPr>
        <w:numPr>
          <w:ilvl w:val="0"/>
          <w:numId w:val="28"/>
        </w:numPr>
        <w:tabs>
          <w:tab w:val="num" w:pos="900"/>
        </w:tabs>
        <w:spacing w:before="240" w:after="0" w:line="240" w:lineRule="auto"/>
        <w:contextualSpacing/>
        <w:jc w:val="both"/>
        <w:rPr>
          <w:rFonts w:asciiTheme="minorHAnsi" w:hAnsiTheme="minorHAnsi" w:cs="Calibri"/>
          <w:color w:val="000000"/>
          <w:sz w:val="24"/>
          <w:szCs w:val="24"/>
        </w:rPr>
      </w:pPr>
      <w:r w:rsidRPr="000C5BD4">
        <w:rPr>
          <w:rFonts w:asciiTheme="minorHAnsi" w:hAnsiTheme="minorHAnsi" w:cs="Arial"/>
          <w:color w:val="000000"/>
          <w:sz w:val="24"/>
          <w:szCs w:val="24"/>
        </w:rPr>
        <w:t xml:space="preserve">HLFPPT also reserve the right to carryout inspection/visit of the activity at any point of time during the period of contract. </w:t>
      </w:r>
    </w:p>
    <w:p w:rsidR="000C5BD4" w:rsidRPr="00EA2145" w:rsidRDefault="000C5BD4" w:rsidP="000C5BD4">
      <w:pPr>
        <w:numPr>
          <w:ilvl w:val="0"/>
          <w:numId w:val="28"/>
        </w:numPr>
        <w:tabs>
          <w:tab w:val="num" w:pos="900"/>
        </w:tabs>
        <w:spacing w:before="240" w:after="120" w:line="240" w:lineRule="auto"/>
        <w:jc w:val="both"/>
        <w:rPr>
          <w:rFonts w:cs="Calibri"/>
          <w:sz w:val="24"/>
          <w:szCs w:val="24"/>
        </w:rPr>
      </w:pPr>
      <w:r w:rsidRPr="00EA2145">
        <w:rPr>
          <w:rFonts w:cs="Calibri"/>
          <w:b/>
          <w:sz w:val="24"/>
          <w:szCs w:val="24"/>
        </w:rPr>
        <w:t>Documents required to release the payment:</w:t>
      </w:r>
    </w:p>
    <w:p w:rsidR="000C5BD4" w:rsidRPr="001008F6"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Bill / Invoice mentioning Permanent Account Number and Service Tax Registration </w:t>
      </w:r>
      <w:r>
        <w:rPr>
          <w:rFonts w:asciiTheme="minorHAnsi" w:hAnsiTheme="minorHAnsi" w:cs="Arial"/>
          <w:color w:val="000000"/>
          <w:sz w:val="24"/>
          <w:szCs w:val="24"/>
        </w:rPr>
        <w:t>No.</w:t>
      </w:r>
      <w:r w:rsidRPr="001008F6">
        <w:rPr>
          <w:rFonts w:asciiTheme="minorHAnsi" w:hAnsiTheme="minorHAnsi" w:cs="Arial"/>
          <w:color w:val="000000"/>
          <w:sz w:val="24"/>
          <w:szCs w:val="24"/>
        </w:rPr>
        <w:t xml:space="preserve">. </w:t>
      </w:r>
    </w:p>
    <w:p w:rsidR="000C5BD4" w:rsidRPr="001008F6"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Documentary proof of the deliverables as per work order.</w:t>
      </w:r>
    </w:p>
    <w:p w:rsidR="000C5BD4"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Other required details as required for the activities.</w:t>
      </w:r>
    </w:p>
    <w:p w:rsidR="000C5BD4" w:rsidRPr="00365CDE" w:rsidRDefault="000C5BD4" w:rsidP="00365CDE">
      <w:pPr>
        <w:pStyle w:val="ListParagraph"/>
        <w:numPr>
          <w:ilvl w:val="0"/>
          <w:numId w:val="28"/>
        </w:numPr>
        <w:spacing w:before="120" w:after="120"/>
        <w:jc w:val="both"/>
        <w:rPr>
          <w:rFonts w:asciiTheme="minorHAnsi" w:hAnsiTheme="minorHAnsi" w:cs="Arial"/>
          <w:color w:val="000000"/>
          <w:sz w:val="24"/>
          <w:szCs w:val="24"/>
        </w:rPr>
      </w:pPr>
      <w:r w:rsidRPr="00365CDE">
        <w:rPr>
          <w:rFonts w:asciiTheme="minorHAnsi" w:hAnsiTheme="minorHAnsi" w:cs="Arial"/>
          <w:color w:val="000000"/>
          <w:sz w:val="24"/>
          <w:szCs w:val="24"/>
        </w:rPr>
        <w:lastRenderedPageBreak/>
        <w:t>Selection of agencies would be done by the committee on the basis of Evaluation for Technical 70% marks &amp; Financial 30% marks.</w:t>
      </w:r>
    </w:p>
    <w:p w:rsidR="000C5BD4" w:rsidRPr="000C5BD4" w:rsidRDefault="000C5BD4" w:rsidP="00365CDE">
      <w:pPr>
        <w:pStyle w:val="ListParagraph"/>
        <w:numPr>
          <w:ilvl w:val="0"/>
          <w:numId w:val="28"/>
        </w:numPr>
        <w:spacing w:before="120" w:after="120"/>
        <w:jc w:val="both"/>
        <w:rPr>
          <w:rFonts w:asciiTheme="minorHAnsi" w:hAnsiTheme="minorHAnsi" w:cs="Arial"/>
          <w:color w:val="000000"/>
          <w:sz w:val="24"/>
          <w:szCs w:val="24"/>
        </w:rPr>
      </w:pPr>
      <w:r w:rsidRPr="000C5BD4">
        <w:rPr>
          <w:rFonts w:asciiTheme="minorHAnsi" w:hAnsiTheme="minorHAnsi" w:cs="Arial"/>
          <w:color w:val="000000"/>
          <w:sz w:val="24"/>
          <w:szCs w:val="24"/>
        </w:rPr>
        <w:t>Agencies who will obtain 70% marks or more in Technical evaluation would be considered for opening of financial bids.</w:t>
      </w:r>
    </w:p>
    <w:p w:rsidR="000C5BD4" w:rsidRPr="001008F6" w:rsidRDefault="000C5BD4" w:rsidP="00365CDE">
      <w:pPr>
        <w:numPr>
          <w:ilvl w:val="0"/>
          <w:numId w:val="28"/>
        </w:numPr>
        <w:spacing w:before="12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Technical Evaluation of the agencies would be done on the following basis-</w:t>
      </w:r>
    </w:p>
    <w:p w:rsidR="000C5BD4" w:rsidRPr="001008F6" w:rsidRDefault="000C5BD4" w:rsidP="000C5BD4">
      <w:pPr>
        <w:numPr>
          <w:ilvl w:val="1"/>
          <w:numId w:val="31"/>
        </w:numPr>
        <w:spacing w:before="12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Past Experience with HLFPPT / Govt</w:t>
      </w:r>
      <w:r>
        <w:rPr>
          <w:rFonts w:asciiTheme="minorHAnsi" w:hAnsiTheme="minorHAnsi" w:cs="Arial"/>
          <w:color w:val="000000"/>
          <w:sz w:val="24"/>
          <w:szCs w:val="24"/>
        </w:rPr>
        <w:t>.</w:t>
      </w:r>
      <w:r w:rsidRPr="001008F6">
        <w:rPr>
          <w:rFonts w:asciiTheme="minorHAnsi" w:hAnsiTheme="minorHAnsi" w:cs="Arial"/>
          <w:color w:val="000000"/>
          <w:sz w:val="24"/>
          <w:szCs w:val="24"/>
        </w:rPr>
        <w:t xml:space="preserve"> Agency / NGO / Development Sector in Rajasthan with supporting documents like copy of work order or performance certificate from the client.</w:t>
      </w:r>
    </w:p>
    <w:p w:rsidR="000C5BD4" w:rsidRPr="001008F6" w:rsidRDefault="000C5BD4" w:rsidP="000C5BD4">
      <w:pPr>
        <w:numPr>
          <w:ilvl w:val="1"/>
          <w:numId w:val="31"/>
        </w:numPr>
        <w:spacing w:before="120" w:after="120"/>
        <w:contextualSpacing/>
        <w:jc w:val="both"/>
        <w:rPr>
          <w:rFonts w:asciiTheme="minorHAnsi" w:hAnsiTheme="minorHAnsi" w:cs="Arial"/>
          <w:color w:val="000000"/>
          <w:sz w:val="24"/>
          <w:szCs w:val="24"/>
        </w:rPr>
      </w:pPr>
      <w:r>
        <w:rPr>
          <w:rFonts w:asciiTheme="minorHAnsi" w:hAnsiTheme="minorHAnsi" w:cs="Arial"/>
          <w:color w:val="000000"/>
          <w:sz w:val="24"/>
          <w:szCs w:val="24"/>
        </w:rPr>
        <w:t>List of c</w:t>
      </w:r>
      <w:r w:rsidRPr="001008F6">
        <w:rPr>
          <w:rFonts w:asciiTheme="minorHAnsi" w:hAnsiTheme="minorHAnsi" w:cs="Arial"/>
          <w:color w:val="000000"/>
          <w:sz w:val="24"/>
          <w:szCs w:val="24"/>
        </w:rPr>
        <w:t>lientele.</w:t>
      </w:r>
    </w:p>
    <w:p w:rsidR="000C5BD4" w:rsidRPr="001008F6" w:rsidRDefault="000C5BD4" w:rsidP="000C5BD4">
      <w:pPr>
        <w:numPr>
          <w:ilvl w:val="1"/>
          <w:numId w:val="31"/>
        </w:numPr>
        <w:spacing w:before="12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Company Profile &amp; infrastructure suitable for implementing the applied activities.</w:t>
      </w:r>
    </w:p>
    <w:p w:rsidR="000C5BD4" w:rsidRPr="001008F6" w:rsidRDefault="000C5BD4" w:rsidP="000C5BD4">
      <w:pPr>
        <w:numPr>
          <w:ilvl w:val="1"/>
          <w:numId w:val="31"/>
        </w:numPr>
        <w:spacing w:before="12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Turn over Financial Status.</w:t>
      </w:r>
    </w:p>
    <w:p w:rsidR="000C5BD4" w:rsidRPr="001008F6" w:rsidRDefault="000C5BD4" w:rsidP="00365CDE">
      <w:pPr>
        <w:numPr>
          <w:ilvl w:val="0"/>
          <w:numId w:val="28"/>
        </w:numPr>
        <w:spacing w:before="12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 The RFP shall be evaluated strictly based on the substantive information/credentials/documentary evidences submitted by the agencies.</w:t>
      </w:r>
    </w:p>
    <w:p w:rsidR="000C5BD4" w:rsidRPr="00365CDE" w:rsidRDefault="000C5BD4" w:rsidP="00365CDE">
      <w:pPr>
        <w:numPr>
          <w:ilvl w:val="0"/>
          <w:numId w:val="28"/>
        </w:numPr>
        <w:tabs>
          <w:tab w:val="num" w:pos="900"/>
        </w:tabs>
        <w:spacing w:before="240" w:after="0" w:line="240" w:lineRule="auto"/>
        <w:contextualSpacing/>
        <w:jc w:val="both"/>
        <w:rPr>
          <w:rFonts w:asciiTheme="minorHAnsi" w:hAnsiTheme="minorHAnsi" w:cs="Calibri"/>
          <w:color w:val="000000"/>
          <w:sz w:val="24"/>
          <w:szCs w:val="24"/>
        </w:rPr>
      </w:pPr>
      <w:r w:rsidRPr="00365CDE">
        <w:rPr>
          <w:rFonts w:asciiTheme="minorHAnsi" w:hAnsiTheme="minorHAnsi" w:cs="Arial"/>
          <w:color w:val="000000"/>
          <w:sz w:val="24"/>
          <w:szCs w:val="24"/>
        </w:rPr>
        <w:t>Final Selection of the agencies would be done on the basis of total marks obtained in the Technical &amp; Financial Evaluation.</w:t>
      </w:r>
    </w:p>
    <w:p w:rsidR="00365CDE" w:rsidRPr="001008F6" w:rsidRDefault="00365CDE" w:rsidP="00365CDE">
      <w:pPr>
        <w:numPr>
          <w:ilvl w:val="0"/>
          <w:numId w:val="28"/>
        </w:numPr>
        <w:spacing w:before="240" w:after="120"/>
        <w:contextualSpacing/>
        <w:jc w:val="both"/>
        <w:rPr>
          <w:rFonts w:asciiTheme="minorHAnsi" w:hAnsiTheme="minorHAnsi" w:cs="Arial"/>
          <w:b/>
          <w:color w:val="000000"/>
          <w:sz w:val="24"/>
          <w:szCs w:val="24"/>
        </w:rPr>
      </w:pPr>
      <w:r w:rsidRPr="001008F6">
        <w:rPr>
          <w:rFonts w:asciiTheme="minorHAnsi" w:hAnsiTheme="minorHAnsi" w:cs="Arial"/>
          <w:color w:val="000000"/>
          <w:sz w:val="24"/>
          <w:szCs w:val="24"/>
        </w:rPr>
        <w:t>HLFPPT reserves the right for extending or curtailing any activity at any point of time (if required) as per programme requirement.</w:t>
      </w:r>
    </w:p>
    <w:p w:rsidR="00365CDE" w:rsidRPr="001008F6" w:rsidRDefault="00365CDE" w:rsidP="00365CDE">
      <w:pPr>
        <w:numPr>
          <w:ilvl w:val="0"/>
          <w:numId w:val="28"/>
        </w:numPr>
        <w:spacing w:before="240" w:after="120"/>
        <w:contextualSpacing/>
        <w:jc w:val="both"/>
        <w:rPr>
          <w:rFonts w:asciiTheme="minorHAnsi" w:hAnsiTheme="minorHAnsi" w:cs="Arial"/>
          <w:b/>
          <w:color w:val="000000"/>
          <w:sz w:val="24"/>
          <w:szCs w:val="24"/>
        </w:rPr>
      </w:pPr>
      <w:r w:rsidRPr="001008F6">
        <w:rPr>
          <w:rFonts w:asciiTheme="minorHAnsi" w:hAnsiTheme="minorHAnsi" w:cs="Arial"/>
          <w:color w:val="000000"/>
          <w:sz w:val="24"/>
          <w:szCs w:val="24"/>
        </w:rPr>
        <w:t xml:space="preserve">Management Reserves the Right to award the work to more than one Agency as per requirement. </w:t>
      </w:r>
    </w:p>
    <w:p w:rsidR="00365CDE" w:rsidRPr="00115C73" w:rsidRDefault="00365CDE" w:rsidP="00365CDE">
      <w:pPr>
        <w:numPr>
          <w:ilvl w:val="0"/>
          <w:numId w:val="28"/>
        </w:numPr>
        <w:spacing w:before="240" w:after="120"/>
        <w:contextualSpacing/>
        <w:jc w:val="both"/>
        <w:rPr>
          <w:rFonts w:asciiTheme="minorHAnsi" w:hAnsiTheme="minorHAnsi" w:cs="Arial"/>
          <w:b/>
          <w:color w:val="000000"/>
          <w:sz w:val="24"/>
          <w:szCs w:val="24"/>
        </w:rPr>
      </w:pPr>
      <w:r w:rsidRPr="001008F6">
        <w:rPr>
          <w:rFonts w:asciiTheme="minorHAnsi" w:hAnsiTheme="minorHAnsi" w:cs="Arial"/>
          <w:color w:val="000000"/>
          <w:sz w:val="24"/>
          <w:szCs w:val="24"/>
        </w:rPr>
        <w:t xml:space="preserve">Management reserves the right to issue multiple work order from time to time for any activity to the selected </w:t>
      </w:r>
      <w:r w:rsidRPr="00115C73">
        <w:rPr>
          <w:rFonts w:asciiTheme="minorHAnsi" w:hAnsiTheme="minorHAnsi" w:cs="Arial"/>
          <w:color w:val="000000"/>
          <w:sz w:val="24"/>
          <w:szCs w:val="24"/>
        </w:rPr>
        <w:t>agencies (as per requirement).</w:t>
      </w:r>
    </w:p>
    <w:p w:rsidR="00365CDE" w:rsidRPr="00115C73" w:rsidRDefault="00365CDE" w:rsidP="00365CDE">
      <w:pPr>
        <w:numPr>
          <w:ilvl w:val="0"/>
          <w:numId w:val="28"/>
        </w:numPr>
        <w:spacing w:after="0"/>
        <w:contextualSpacing/>
        <w:jc w:val="both"/>
        <w:rPr>
          <w:rFonts w:asciiTheme="minorHAnsi" w:hAnsiTheme="minorHAnsi" w:cs="Arial"/>
          <w:color w:val="000000"/>
          <w:sz w:val="24"/>
          <w:szCs w:val="24"/>
        </w:rPr>
      </w:pPr>
      <w:r w:rsidRPr="00115C73">
        <w:rPr>
          <w:rFonts w:asciiTheme="minorHAnsi" w:hAnsiTheme="minorHAnsi" w:cs="Arial"/>
          <w:color w:val="000000"/>
          <w:sz w:val="24"/>
          <w:szCs w:val="24"/>
        </w:rPr>
        <w:t xml:space="preserve">The agency needs to submit ‘Technical Bid’ &amp; ‘Financial Bid’ separately in sealed envelopes by super scribing as ‘Technical Proposal for ________ (Activity Name) and ‘Financial Proposal for ________ (Activity Name).   </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rPr>
      </w:pPr>
      <w:r w:rsidRPr="00115C73">
        <w:rPr>
          <w:rFonts w:asciiTheme="minorHAnsi" w:hAnsiTheme="minorHAnsi" w:cs="Arial"/>
          <w:color w:val="000000"/>
          <w:sz w:val="24"/>
          <w:szCs w:val="24"/>
        </w:rPr>
        <w:t>Bids received after the specified date and time for receipt</w:t>
      </w:r>
      <w:r>
        <w:rPr>
          <w:rFonts w:asciiTheme="minorHAnsi" w:hAnsiTheme="minorHAnsi" w:cs="Arial"/>
          <w:color w:val="000000"/>
          <w:sz w:val="24"/>
          <w:szCs w:val="24"/>
        </w:rPr>
        <w:t xml:space="preserve"> of bids should not be considered.</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Agencies would not be allowed to further subcontract, partial/full of the work will be assigned to them.</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The rate quoted will be inclusive of all Taxes/Levies/Postal/Courier charges etc.</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The rate quoted by the agency needs to valid for a period of one year from the date of financial bids. </w:t>
      </w:r>
    </w:p>
    <w:p w:rsidR="00365CDE" w:rsidRPr="00954081" w:rsidRDefault="00365CDE" w:rsidP="00365CDE">
      <w:pPr>
        <w:numPr>
          <w:ilvl w:val="0"/>
          <w:numId w:val="28"/>
        </w:numPr>
        <w:spacing w:after="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HLFPPT reserves the right to award the work order to the second highest scoring agency in the event the first highest scoring agency backs out after final discussions. </w:t>
      </w:r>
      <w:r w:rsidRPr="001008F6">
        <w:rPr>
          <w:rFonts w:asciiTheme="minorHAnsi" w:hAnsiTheme="minorHAnsi" w:cs="Arial"/>
          <w:snapToGrid w:val="0"/>
          <w:color w:val="000000"/>
          <w:sz w:val="24"/>
          <w:szCs w:val="24"/>
        </w:rPr>
        <w:t>Management reserves the right to award the work to more than one agency (on the basis of quality consideration/experience of the agency) in addition to rates parameters.</w:t>
      </w:r>
    </w:p>
    <w:p w:rsidR="00365CDE" w:rsidRPr="001008F6" w:rsidRDefault="00365CDE" w:rsidP="00365CDE">
      <w:pPr>
        <w:pStyle w:val="ListParagraph"/>
        <w:numPr>
          <w:ilvl w:val="0"/>
          <w:numId w:val="28"/>
        </w:numPr>
        <w:spacing w:after="0"/>
        <w:rPr>
          <w:rFonts w:asciiTheme="minorHAnsi" w:hAnsiTheme="minorHAnsi" w:cs="Arial"/>
          <w:color w:val="000000"/>
        </w:rPr>
      </w:pPr>
      <w:r w:rsidRPr="001008F6">
        <w:rPr>
          <w:rFonts w:asciiTheme="minorHAnsi" w:hAnsiTheme="minorHAnsi" w:cs="Arial"/>
          <w:color w:val="000000"/>
        </w:rPr>
        <w:t>Any RFP with inadequate information and those which do not meet the eligible criteria or received after the closing date will not be considered.</w:t>
      </w:r>
    </w:p>
    <w:p w:rsidR="00365CDE" w:rsidRPr="001008F6" w:rsidRDefault="00365CDE" w:rsidP="00365CDE">
      <w:pPr>
        <w:pStyle w:val="ListParagraph"/>
        <w:numPr>
          <w:ilvl w:val="0"/>
          <w:numId w:val="28"/>
        </w:numPr>
        <w:spacing w:after="0"/>
        <w:rPr>
          <w:rFonts w:asciiTheme="minorHAnsi" w:hAnsiTheme="minorHAnsi" w:cs="Arial"/>
          <w:color w:val="000000"/>
        </w:rPr>
      </w:pPr>
      <w:r w:rsidRPr="001008F6">
        <w:rPr>
          <w:rFonts w:asciiTheme="minorHAnsi" w:hAnsiTheme="minorHAnsi" w:cs="Arial"/>
          <w:color w:val="000000"/>
        </w:rPr>
        <w:lastRenderedPageBreak/>
        <w:t xml:space="preserve"> The RFP should </w:t>
      </w:r>
      <w:r>
        <w:rPr>
          <w:rFonts w:asciiTheme="minorHAnsi" w:hAnsiTheme="minorHAnsi" w:cs="Arial"/>
          <w:color w:val="000000"/>
        </w:rPr>
        <w:t xml:space="preserve">be </w:t>
      </w:r>
      <w:r w:rsidRPr="001008F6">
        <w:rPr>
          <w:rFonts w:asciiTheme="minorHAnsi" w:hAnsiTheme="minorHAnsi" w:cs="Arial"/>
          <w:color w:val="000000"/>
        </w:rPr>
        <w:t>sent with capability statement with company profile &amp; infrastructure suitable for implementing the applied activities.</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u w:val="single"/>
        </w:rPr>
      </w:pPr>
      <w:r w:rsidRPr="001008F6">
        <w:rPr>
          <w:rFonts w:asciiTheme="minorHAnsi" w:hAnsiTheme="minorHAnsi" w:cs="Arial"/>
          <w:color w:val="000000"/>
          <w:sz w:val="24"/>
          <w:szCs w:val="24"/>
          <w:u w:val="single"/>
        </w:rPr>
        <w:t>The bidder has to submit along with his technical bid a copy of the terms and Conditions (all pages) and the technical bidding format duly filled, signed by the authority and stamped on all pages indicating their unqualified acceptance.</w:t>
      </w:r>
    </w:p>
    <w:p w:rsidR="00365CDE" w:rsidRPr="001008F6" w:rsidRDefault="00365CDE" w:rsidP="00365CDE">
      <w:pPr>
        <w:numPr>
          <w:ilvl w:val="0"/>
          <w:numId w:val="28"/>
        </w:numPr>
        <w:spacing w:after="0"/>
        <w:contextualSpacing/>
        <w:jc w:val="both"/>
        <w:rPr>
          <w:rFonts w:asciiTheme="minorHAnsi" w:hAnsiTheme="minorHAnsi" w:cs="Arial"/>
          <w:color w:val="000000"/>
          <w:sz w:val="24"/>
          <w:szCs w:val="24"/>
          <w:u w:val="single"/>
        </w:rPr>
      </w:pPr>
      <w:r w:rsidRPr="001008F6">
        <w:rPr>
          <w:rFonts w:asciiTheme="minorHAnsi" w:hAnsiTheme="minorHAnsi" w:cs="Arial"/>
          <w:color w:val="000000"/>
          <w:sz w:val="24"/>
          <w:szCs w:val="24"/>
          <w:u w:val="single"/>
        </w:rPr>
        <w:t>The Agencies should also submit an undertaking (Annexure-3) duly signed &amp; Stamped.</w:t>
      </w:r>
    </w:p>
    <w:p w:rsidR="00293D03" w:rsidRPr="00EA2145" w:rsidRDefault="00293D03" w:rsidP="00EE7097">
      <w:pPr>
        <w:numPr>
          <w:ilvl w:val="0"/>
          <w:numId w:val="28"/>
        </w:numPr>
        <w:tabs>
          <w:tab w:val="num" w:pos="900"/>
        </w:tabs>
        <w:spacing w:before="240" w:after="120" w:line="240" w:lineRule="auto"/>
        <w:jc w:val="both"/>
        <w:rPr>
          <w:rFonts w:cs="Calibri"/>
          <w:sz w:val="24"/>
          <w:szCs w:val="24"/>
        </w:rPr>
      </w:pPr>
      <w:r w:rsidRPr="00EA2145">
        <w:rPr>
          <w:rFonts w:cs="Calibri"/>
          <w:b/>
          <w:sz w:val="24"/>
          <w:szCs w:val="24"/>
        </w:rPr>
        <w:t>Documents required to release the payment:</w:t>
      </w:r>
    </w:p>
    <w:p w:rsidR="000C5BD4" w:rsidRPr="001008F6"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 xml:space="preserve">Bill / Invoice mentioning Permanent Account Number and Service Tax Registration </w:t>
      </w:r>
      <w:r>
        <w:rPr>
          <w:rFonts w:asciiTheme="minorHAnsi" w:hAnsiTheme="minorHAnsi" w:cs="Arial"/>
          <w:color w:val="000000"/>
          <w:sz w:val="24"/>
          <w:szCs w:val="24"/>
        </w:rPr>
        <w:t>No.</w:t>
      </w:r>
      <w:r w:rsidRPr="001008F6">
        <w:rPr>
          <w:rFonts w:asciiTheme="minorHAnsi" w:hAnsiTheme="minorHAnsi" w:cs="Arial"/>
          <w:color w:val="000000"/>
          <w:sz w:val="24"/>
          <w:szCs w:val="24"/>
        </w:rPr>
        <w:t xml:space="preserve">. </w:t>
      </w:r>
    </w:p>
    <w:p w:rsidR="000C5BD4" w:rsidRPr="001008F6"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Documentary proof of the deliverables as per work order.</w:t>
      </w:r>
    </w:p>
    <w:p w:rsidR="000C5BD4" w:rsidRPr="001008F6" w:rsidRDefault="000C5BD4" w:rsidP="000C5BD4">
      <w:pPr>
        <w:numPr>
          <w:ilvl w:val="1"/>
          <w:numId w:val="28"/>
        </w:numPr>
        <w:spacing w:before="240" w:after="120"/>
        <w:contextualSpacing/>
        <w:jc w:val="both"/>
        <w:rPr>
          <w:rFonts w:asciiTheme="minorHAnsi" w:hAnsiTheme="minorHAnsi" w:cs="Arial"/>
          <w:color w:val="000000"/>
          <w:sz w:val="24"/>
          <w:szCs w:val="24"/>
        </w:rPr>
      </w:pPr>
      <w:r w:rsidRPr="001008F6">
        <w:rPr>
          <w:rFonts w:asciiTheme="minorHAnsi" w:hAnsiTheme="minorHAnsi" w:cs="Arial"/>
          <w:color w:val="000000"/>
          <w:sz w:val="24"/>
          <w:szCs w:val="24"/>
        </w:rPr>
        <w:t>Other required details as required for the activities.</w:t>
      </w:r>
    </w:p>
    <w:p w:rsidR="00293D03" w:rsidRPr="00EA2145" w:rsidRDefault="00293D03" w:rsidP="00EE7097">
      <w:pPr>
        <w:numPr>
          <w:ilvl w:val="0"/>
          <w:numId w:val="28"/>
        </w:numPr>
        <w:tabs>
          <w:tab w:val="num" w:pos="900"/>
        </w:tabs>
        <w:spacing w:before="240" w:after="120" w:line="240" w:lineRule="auto"/>
        <w:jc w:val="both"/>
        <w:rPr>
          <w:rFonts w:cs="Calibri"/>
          <w:sz w:val="24"/>
          <w:szCs w:val="24"/>
        </w:rPr>
      </w:pPr>
      <w:r w:rsidRPr="00EA2145">
        <w:rPr>
          <w:rFonts w:cs="Calibri"/>
          <w:sz w:val="24"/>
          <w:szCs w:val="24"/>
          <w:u w:val="single"/>
        </w:rPr>
        <w:t>RFP received after the closing date will not be considered.</w:t>
      </w:r>
    </w:p>
    <w:p w:rsidR="00ED071B" w:rsidRPr="00EA2145" w:rsidRDefault="00ED071B" w:rsidP="00B25F2E">
      <w:pPr>
        <w:spacing w:after="0" w:line="240" w:lineRule="auto"/>
        <w:ind w:left="720"/>
        <w:jc w:val="both"/>
        <w:rPr>
          <w:rFonts w:cs="Calibri"/>
          <w:bCs/>
          <w:color w:val="000000"/>
          <w:sz w:val="24"/>
          <w:szCs w:val="24"/>
          <w:u w:val="single"/>
        </w:rPr>
      </w:pPr>
    </w:p>
    <w:p w:rsidR="000E2364" w:rsidRPr="00EA2145" w:rsidRDefault="000E2364" w:rsidP="00B25F2E">
      <w:pPr>
        <w:ind w:left="720" w:firstLine="720"/>
        <w:jc w:val="both"/>
        <w:rPr>
          <w:rFonts w:cs="Calibri"/>
          <w:b/>
          <w:color w:val="000000"/>
          <w:sz w:val="24"/>
          <w:szCs w:val="24"/>
          <w:lang w:val="en-GB"/>
        </w:rPr>
      </w:pPr>
      <w:r w:rsidRPr="00EA2145">
        <w:rPr>
          <w:rFonts w:cs="Calibri"/>
          <w:b/>
          <w:color w:val="000000"/>
          <w:sz w:val="24"/>
          <w:szCs w:val="24"/>
          <w:lang w:val="en-GB"/>
        </w:rPr>
        <w:t>Utmost confidentiality of the data provided shall be maintained.</w:t>
      </w:r>
    </w:p>
    <w:p w:rsidR="003B0A31" w:rsidRPr="00EA2145" w:rsidRDefault="003B0A31" w:rsidP="003B0A31">
      <w:pPr>
        <w:pStyle w:val="BodyTextIndent2"/>
        <w:spacing w:after="0" w:line="240" w:lineRule="auto"/>
        <w:ind w:left="3067"/>
        <w:jc w:val="both"/>
        <w:rPr>
          <w:rFonts w:ascii="Calibri" w:eastAsia="Calibri" w:hAnsi="Calibri" w:cs="Calibri"/>
          <w:b/>
          <w:color w:val="000000"/>
          <w:lang w:val="en-GB"/>
        </w:rPr>
      </w:pPr>
    </w:p>
    <w:p w:rsidR="003B0A31" w:rsidRPr="00EA2145" w:rsidRDefault="003B0A31" w:rsidP="003B0A31">
      <w:pPr>
        <w:pStyle w:val="BodyTextIndent2"/>
        <w:spacing w:after="0" w:line="240" w:lineRule="auto"/>
        <w:ind w:left="3067"/>
        <w:jc w:val="both"/>
        <w:rPr>
          <w:rFonts w:ascii="Calibri" w:eastAsia="Calibri" w:hAnsi="Calibri" w:cs="Calibri"/>
          <w:b/>
          <w:color w:val="000000"/>
          <w:lang w:val="en-GB"/>
        </w:rPr>
      </w:pPr>
    </w:p>
    <w:p w:rsidR="003B0A31" w:rsidRPr="00EA2145" w:rsidRDefault="003B0A31" w:rsidP="003B0A31">
      <w:pPr>
        <w:pStyle w:val="BodyTextIndent2"/>
        <w:spacing w:after="0" w:line="240" w:lineRule="auto"/>
        <w:ind w:left="3067"/>
        <w:jc w:val="both"/>
        <w:rPr>
          <w:rFonts w:ascii="Calibri" w:eastAsia="Calibri" w:hAnsi="Calibri" w:cs="Calibri"/>
          <w:b/>
          <w:color w:val="000000"/>
          <w:lang w:val="en-GB"/>
        </w:rPr>
      </w:pPr>
    </w:p>
    <w:p w:rsidR="000E2364" w:rsidRPr="00EA2145" w:rsidRDefault="000E2364" w:rsidP="003B0A31">
      <w:pPr>
        <w:pStyle w:val="BodyTextIndent2"/>
        <w:spacing w:after="0" w:line="240" w:lineRule="auto"/>
        <w:ind w:left="3067"/>
        <w:jc w:val="both"/>
        <w:rPr>
          <w:rFonts w:ascii="Calibri" w:eastAsia="Calibri" w:hAnsi="Calibri" w:cs="Calibri"/>
          <w:b/>
          <w:color w:val="000000"/>
          <w:lang w:val="en-GB"/>
        </w:rPr>
      </w:pPr>
      <w:r w:rsidRPr="00EA2145">
        <w:rPr>
          <w:rFonts w:ascii="Calibri" w:eastAsia="Calibri" w:hAnsi="Calibri" w:cs="Calibri"/>
          <w:b/>
          <w:color w:val="000000"/>
          <w:lang w:val="en-GB"/>
        </w:rPr>
        <w:t>Name, Designation &amp; Signature of the bidder with the Seal</w:t>
      </w:r>
    </w:p>
    <w:p w:rsidR="000E2364" w:rsidRPr="00EA2145" w:rsidRDefault="000E2364" w:rsidP="00B25F2E">
      <w:pPr>
        <w:jc w:val="both"/>
        <w:rPr>
          <w:rFonts w:cs="Calibri"/>
          <w:sz w:val="24"/>
          <w:szCs w:val="24"/>
        </w:rPr>
      </w:pPr>
    </w:p>
    <w:p w:rsidR="000E2364" w:rsidRPr="00EA2145" w:rsidRDefault="000E2364" w:rsidP="00B25F2E">
      <w:pPr>
        <w:jc w:val="both"/>
        <w:rPr>
          <w:rFonts w:cs="Calibri"/>
          <w:sz w:val="24"/>
          <w:szCs w:val="24"/>
        </w:rPr>
      </w:pPr>
      <w:r w:rsidRPr="00EA2145">
        <w:rPr>
          <w:rFonts w:cs="Calibri"/>
          <w:sz w:val="24"/>
          <w:szCs w:val="24"/>
        </w:rPr>
        <w:br w:type="page"/>
      </w:r>
      <w:r w:rsidRPr="00EA2145">
        <w:rPr>
          <w:rFonts w:cs="Calibri"/>
          <w:sz w:val="24"/>
          <w:szCs w:val="24"/>
        </w:rPr>
        <w:lastRenderedPageBreak/>
        <w:t>Annexure 1</w:t>
      </w:r>
    </w:p>
    <w:p w:rsidR="000E2364" w:rsidRPr="00EA2145" w:rsidRDefault="000E2364" w:rsidP="00B25F2E">
      <w:pPr>
        <w:jc w:val="both"/>
        <w:rPr>
          <w:rFonts w:cs="Calibri"/>
          <w:b/>
          <w:sz w:val="24"/>
          <w:szCs w:val="24"/>
        </w:rPr>
      </w:pPr>
      <w:r w:rsidRPr="00EA2145">
        <w:rPr>
          <w:rFonts w:cs="Calibri"/>
          <w:b/>
          <w:sz w:val="24"/>
          <w:szCs w:val="24"/>
        </w:rPr>
        <w:t>Technical Proposal Format</w:t>
      </w:r>
    </w:p>
    <w:p w:rsidR="000E2364" w:rsidRPr="00EA2145" w:rsidRDefault="000E2364" w:rsidP="00B25F2E">
      <w:pPr>
        <w:jc w:val="both"/>
        <w:rPr>
          <w:rFonts w:cs="Calibri"/>
          <w:b/>
          <w:sz w:val="24"/>
          <w:szCs w:val="24"/>
        </w:rPr>
      </w:pPr>
      <w:r w:rsidRPr="00EA2145">
        <w:rPr>
          <w:rFonts w:cs="Calibri"/>
          <w:sz w:val="24"/>
          <w:szCs w:val="24"/>
        </w:rPr>
        <w:t>(To be enclosed in separate sealed cover)</w:t>
      </w:r>
    </w:p>
    <w:p w:rsidR="000E2364" w:rsidRPr="00EA2145" w:rsidRDefault="000E2364" w:rsidP="00B25F2E">
      <w:pPr>
        <w:jc w:val="both"/>
        <w:rPr>
          <w:rFonts w:cs="Calibri"/>
          <w:sz w:val="24"/>
          <w:szCs w:val="24"/>
        </w:rPr>
      </w:pPr>
    </w:p>
    <w:p w:rsidR="000E2364" w:rsidRPr="00EA2145" w:rsidRDefault="000E2364" w:rsidP="00B25F2E">
      <w:pPr>
        <w:jc w:val="both"/>
        <w:rPr>
          <w:rFonts w:cs="Calibri"/>
          <w:sz w:val="24"/>
          <w:szCs w:val="24"/>
        </w:rPr>
      </w:pPr>
      <w:r w:rsidRPr="00EA2145">
        <w:rPr>
          <w:rFonts w:cs="Calibri"/>
          <w:sz w:val="24"/>
          <w:szCs w:val="24"/>
        </w:rPr>
        <w:t>Please maintain the flow of the format while furnishing to the detailed information</w:t>
      </w:r>
    </w:p>
    <w:p w:rsidR="000E2364" w:rsidRPr="00EA2145" w:rsidRDefault="000E2364" w:rsidP="00B25F2E">
      <w:pPr>
        <w:jc w:val="both"/>
        <w:rPr>
          <w:rFonts w:cs="Calibri"/>
          <w:sz w:val="24"/>
          <w:szCs w:val="24"/>
        </w:rPr>
      </w:pP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rPr>
        <w:t>Name of the Bidder</w:t>
      </w:r>
    </w:p>
    <w:p w:rsidR="000E2364" w:rsidRPr="00EA2145" w:rsidRDefault="000E2364" w:rsidP="00B25F2E">
      <w:pPr>
        <w:ind w:left="720"/>
        <w:jc w:val="both"/>
        <w:rPr>
          <w:rFonts w:cs="Calibri"/>
          <w:sz w:val="24"/>
          <w:szCs w:val="24"/>
        </w:rPr>
      </w:pPr>
    </w:p>
    <w:p w:rsidR="000E2364" w:rsidRPr="00EA2145" w:rsidRDefault="000E2364" w:rsidP="002F75FB">
      <w:pPr>
        <w:numPr>
          <w:ilvl w:val="0"/>
          <w:numId w:val="3"/>
        </w:numPr>
        <w:spacing w:after="0" w:line="240" w:lineRule="auto"/>
        <w:jc w:val="both"/>
        <w:rPr>
          <w:rFonts w:cs="Calibri"/>
          <w:sz w:val="24"/>
          <w:szCs w:val="24"/>
        </w:rPr>
      </w:pPr>
      <w:r w:rsidRPr="00EA2145">
        <w:rPr>
          <w:rFonts w:cs="Calibri"/>
          <w:sz w:val="24"/>
          <w:szCs w:val="24"/>
        </w:rPr>
        <w:t>Full postal address</w:t>
      </w:r>
    </w:p>
    <w:p w:rsidR="000E2364" w:rsidRPr="00EA2145" w:rsidRDefault="000E2364" w:rsidP="002F75FB">
      <w:pPr>
        <w:numPr>
          <w:ilvl w:val="0"/>
          <w:numId w:val="3"/>
        </w:numPr>
        <w:spacing w:after="0" w:line="240" w:lineRule="auto"/>
        <w:jc w:val="both"/>
        <w:rPr>
          <w:rFonts w:cs="Calibri"/>
          <w:sz w:val="24"/>
          <w:szCs w:val="24"/>
        </w:rPr>
      </w:pPr>
      <w:r w:rsidRPr="00EA2145">
        <w:rPr>
          <w:rFonts w:cs="Calibri"/>
          <w:sz w:val="24"/>
          <w:szCs w:val="24"/>
        </w:rPr>
        <w:t>Telegraphic address</w:t>
      </w:r>
    </w:p>
    <w:p w:rsidR="000E2364" w:rsidRPr="00EA2145" w:rsidRDefault="000E2364" w:rsidP="002F75FB">
      <w:pPr>
        <w:numPr>
          <w:ilvl w:val="0"/>
          <w:numId w:val="3"/>
        </w:numPr>
        <w:spacing w:after="0" w:line="240" w:lineRule="auto"/>
        <w:jc w:val="both"/>
        <w:rPr>
          <w:rFonts w:cs="Calibri"/>
          <w:sz w:val="24"/>
          <w:szCs w:val="24"/>
        </w:rPr>
      </w:pPr>
      <w:r w:rsidRPr="00EA2145">
        <w:rPr>
          <w:rFonts w:cs="Calibri"/>
          <w:sz w:val="24"/>
          <w:szCs w:val="24"/>
        </w:rPr>
        <w:t>Telephone and fax numbers</w:t>
      </w:r>
    </w:p>
    <w:p w:rsidR="000E2364" w:rsidRPr="00EA2145" w:rsidRDefault="000E2364" w:rsidP="002F75FB">
      <w:pPr>
        <w:numPr>
          <w:ilvl w:val="0"/>
          <w:numId w:val="3"/>
        </w:numPr>
        <w:spacing w:after="0" w:line="240" w:lineRule="auto"/>
        <w:jc w:val="both"/>
        <w:rPr>
          <w:rFonts w:cs="Calibri"/>
          <w:sz w:val="24"/>
          <w:szCs w:val="24"/>
        </w:rPr>
      </w:pPr>
      <w:r w:rsidRPr="00EA2145">
        <w:rPr>
          <w:rFonts w:cs="Calibri"/>
          <w:sz w:val="24"/>
          <w:szCs w:val="24"/>
        </w:rPr>
        <w:t>Year of starting of organization</w:t>
      </w:r>
    </w:p>
    <w:p w:rsidR="000E2364" w:rsidRPr="00EA2145" w:rsidRDefault="000E2364" w:rsidP="00B25F2E">
      <w:pPr>
        <w:jc w:val="both"/>
        <w:rPr>
          <w:rFonts w:cs="Calibri"/>
          <w:sz w:val="24"/>
          <w:szCs w:val="24"/>
          <w:lang w:bidi="th-TH"/>
        </w:rPr>
      </w:pP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Organizational Profile and capability statement with Organogram</w:t>
      </w:r>
    </w:p>
    <w:p w:rsidR="000E2364" w:rsidRPr="00EA2145" w:rsidRDefault="000E2364" w:rsidP="00B25F2E">
      <w:pPr>
        <w:ind w:left="720"/>
        <w:jc w:val="both"/>
        <w:rPr>
          <w:rFonts w:cs="Calibri"/>
          <w:sz w:val="24"/>
          <w:szCs w:val="24"/>
        </w:rPr>
      </w:pP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rPr>
        <w:t>Number of Clients Worked in the last 3 years-2009-2011 (Pl give client wise details)</w:t>
      </w:r>
    </w:p>
    <w:p w:rsidR="000E2364" w:rsidRPr="00EA2145" w:rsidRDefault="000E2364" w:rsidP="00B25F2E">
      <w:pPr>
        <w:pStyle w:val="ListParagraph"/>
        <w:jc w:val="both"/>
        <w:rPr>
          <w:rFonts w:cs="Calibri"/>
          <w:sz w:val="24"/>
          <w:szCs w:val="24"/>
        </w:rPr>
      </w:pPr>
    </w:p>
    <w:p w:rsidR="000E2364" w:rsidRPr="00EA2145" w:rsidRDefault="000E2364" w:rsidP="00B25F2E">
      <w:pPr>
        <w:ind w:left="720"/>
        <w:jc w:val="both"/>
        <w:rPr>
          <w:rFonts w:cs="Calibri"/>
          <w:b/>
          <w:sz w:val="24"/>
          <w:szCs w:val="24"/>
        </w:rPr>
      </w:pPr>
      <w:r w:rsidRPr="00EA2145">
        <w:rPr>
          <w:rFonts w:cs="Calibri"/>
          <w:b/>
          <w:sz w:val="24"/>
          <w:szCs w:val="24"/>
        </w:rPr>
        <w:t xml:space="preserve">Client  </w:t>
      </w:r>
      <w:r w:rsidRPr="00EA2145">
        <w:rPr>
          <w:rFonts w:cs="Calibri"/>
          <w:b/>
          <w:sz w:val="24"/>
          <w:szCs w:val="24"/>
        </w:rPr>
        <w:tab/>
      </w:r>
      <w:r w:rsidRPr="00EA2145">
        <w:rPr>
          <w:rFonts w:cs="Calibri"/>
          <w:b/>
          <w:sz w:val="24"/>
          <w:szCs w:val="24"/>
        </w:rPr>
        <w:tab/>
      </w:r>
      <w:r w:rsidRPr="00EA2145">
        <w:rPr>
          <w:rFonts w:cs="Calibri"/>
          <w:b/>
          <w:sz w:val="24"/>
          <w:szCs w:val="24"/>
        </w:rPr>
        <w:tab/>
        <w:t xml:space="preserve"> State </w:t>
      </w:r>
      <w:r w:rsidRPr="00EA2145">
        <w:rPr>
          <w:rFonts w:cs="Calibri"/>
          <w:b/>
          <w:sz w:val="24"/>
          <w:szCs w:val="24"/>
        </w:rPr>
        <w:tab/>
      </w:r>
      <w:r w:rsidRPr="00EA2145">
        <w:rPr>
          <w:rFonts w:cs="Calibri"/>
          <w:b/>
          <w:sz w:val="24"/>
          <w:szCs w:val="24"/>
        </w:rPr>
        <w:tab/>
      </w:r>
      <w:r w:rsidRPr="00EA2145">
        <w:rPr>
          <w:rFonts w:cs="Calibri"/>
          <w:b/>
          <w:sz w:val="24"/>
          <w:szCs w:val="24"/>
        </w:rPr>
        <w:tab/>
      </w:r>
      <w:r w:rsidRPr="00EA2145">
        <w:rPr>
          <w:rFonts w:cs="Calibri"/>
          <w:b/>
          <w:sz w:val="24"/>
          <w:szCs w:val="24"/>
        </w:rPr>
        <w:tab/>
      </w:r>
      <w:r w:rsidRPr="00EA2145">
        <w:rPr>
          <w:rFonts w:cs="Calibri"/>
          <w:b/>
          <w:sz w:val="24"/>
          <w:szCs w:val="24"/>
        </w:rPr>
        <w:tab/>
        <w:t>Work Period</w:t>
      </w:r>
    </w:p>
    <w:p w:rsidR="000E2364" w:rsidRPr="00EA2145" w:rsidRDefault="000E2364" w:rsidP="00B25F2E">
      <w:pPr>
        <w:ind w:left="720"/>
        <w:jc w:val="both"/>
        <w:rPr>
          <w:rFonts w:cs="Calibri"/>
          <w:sz w:val="24"/>
          <w:szCs w:val="24"/>
        </w:rPr>
      </w:pP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Concept Paper which contains the appropriate methodology, sampling technique, tools and software to be used.</w:t>
      </w: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Execution plan including Data Collection, data processing and report submission plan.</w:t>
      </w: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 xml:space="preserve">Details of </w:t>
      </w:r>
      <w:r w:rsidR="00391B48" w:rsidRPr="00EA2145">
        <w:rPr>
          <w:rFonts w:cs="Calibri"/>
          <w:sz w:val="24"/>
          <w:szCs w:val="24"/>
          <w:lang w:bidi="th-TH"/>
        </w:rPr>
        <w:t>t</w:t>
      </w:r>
      <w:r w:rsidRPr="00EA2145">
        <w:rPr>
          <w:rFonts w:cs="Calibri"/>
          <w:sz w:val="24"/>
          <w:szCs w:val="24"/>
          <w:lang w:bidi="th-TH"/>
        </w:rPr>
        <w:t>eam with specific role and responsibilities (detailed CV’s for each of the proposed team members should be attached as annexure).</w:t>
      </w: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Data processing management including data entry, cleaning and Analysis (with the required software packages that are proposed to be used should be specified)</w:t>
      </w:r>
    </w:p>
    <w:p w:rsidR="000E2364" w:rsidRPr="00EA2145" w:rsidRDefault="000E2364" w:rsidP="002F75FB">
      <w:pPr>
        <w:numPr>
          <w:ilvl w:val="0"/>
          <w:numId w:val="2"/>
        </w:numPr>
        <w:tabs>
          <w:tab w:val="clear" w:pos="2880"/>
        </w:tabs>
        <w:spacing w:after="0" w:line="240" w:lineRule="auto"/>
        <w:ind w:left="720"/>
        <w:jc w:val="both"/>
        <w:rPr>
          <w:rFonts w:cs="Calibri"/>
          <w:sz w:val="24"/>
          <w:szCs w:val="24"/>
        </w:rPr>
      </w:pPr>
      <w:r w:rsidRPr="00EA2145">
        <w:rPr>
          <w:rFonts w:cs="Calibri"/>
          <w:sz w:val="24"/>
          <w:szCs w:val="24"/>
          <w:lang w:bidi="th-TH"/>
        </w:rPr>
        <w:t>Time line with deliverables</w:t>
      </w:r>
      <w:r w:rsidR="000B163F" w:rsidRPr="00EA2145">
        <w:rPr>
          <w:rFonts w:cs="Calibri"/>
          <w:sz w:val="24"/>
          <w:szCs w:val="24"/>
          <w:lang w:bidi="th-TH"/>
        </w:rPr>
        <w:t>.</w:t>
      </w:r>
    </w:p>
    <w:p w:rsidR="000E2364" w:rsidRPr="00EA2145" w:rsidRDefault="000E2364" w:rsidP="00B25F2E">
      <w:pPr>
        <w:pStyle w:val="Heading2"/>
        <w:ind w:left="720" w:hanging="360"/>
        <w:jc w:val="both"/>
        <w:rPr>
          <w:rFonts w:ascii="Calibri" w:hAnsi="Calibri" w:cs="Calibri"/>
          <w:sz w:val="24"/>
          <w:szCs w:val="24"/>
        </w:rPr>
      </w:pPr>
    </w:p>
    <w:p w:rsidR="000E2364" w:rsidRPr="00EA2145" w:rsidRDefault="000E2364" w:rsidP="00B25F2E">
      <w:pPr>
        <w:pStyle w:val="Heading2"/>
        <w:jc w:val="both"/>
        <w:rPr>
          <w:rFonts w:ascii="Calibri" w:hAnsi="Calibri" w:cs="Calibri"/>
          <w:sz w:val="24"/>
          <w:szCs w:val="24"/>
        </w:rPr>
      </w:pPr>
    </w:p>
    <w:p w:rsidR="003B0A31" w:rsidRPr="00EA2145" w:rsidRDefault="003B0A31" w:rsidP="00B25F2E">
      <w:pPr>
        <w:pStyle w:val="Heading2"/>
        <w:jc w:val="both"/>
        <w:rPr>
          <w:rFonts w:ascii="Calibri" w:hAnsi="Calibri" w:cs="Calibri"/>
          <w:sz w:val="24"/>
          <w:szCs w:val="24"/>
          <w:u w:val="none"/>
        </w:rPr>
      </w:pPr>
    </w:p>
    <w:p w:rsidR="000E2364" w:rsidRPr="00EA2145" w:rsidRDefault="000E2364" w:rsidP="00B25F2E">
      <w:pPr>
        <w:pStyle w:val="Heading2"/>
        <w:jc w:val="both"/>
        <w:rPr>
          <w:rFonts w:ascii="Calibri" w:hAnsi="Calibri" w:cs="Calibri"/>
          <w:sz w:val="24"/>
          <w:szCs w:val="24"/>
        </w:rPr>
      </w:pPr>
      <w:r w:rsidRPr="00EA2145">
        <w:rPr>
          <w:rFonts w:ascii="Calibri" w:hAnsi="Calibri" w:cs="Calibri"/>
          <w:sz w:val="24"/>
          <w:szCs w:val="24"/>
          <w:u w:val="none"/>
        </w:rPr>
        <w:t>Signature and seal of the bidder</w:t>
      </w:r>
    </w:p>
    <w:p w:rsidR="000E2364" w:rsidRPr="00EA2145" w:rsidRDefault="000E2364" w:rsidP="00B25F2E">
      <w:pPr>
        <w:jc w:val="both"/>
        <w:rPr>
          <w:rFonts w:cs="Calibri"/>
          <w:sz w:val="24"/>
          <w:szCs w:val="24"/>
        </w:rPr>
      </w:pPr>
    </w:p>
    <w:p w:rsidR="000E2364" w:rsidRPr="00EA2145" w:rsidRDefault="000E2364" w:rsidP="00B25F2E">
      <w:pPr>
        <w:jc w:val="both"/>
        <w:rPr>
          <w:rFonts w:cs="Calibri"/>
          <w:sz w:val="24"/>
          <w:szCs w:val="24"/>
        </w:rPr>
      </w:pPr>
      <w:r w:rsidRPr="00EA2145">
        <w:rPr>
          <w:rFonts w:cs="Calibri"/>
          <w:sz w:val="24"/>
          <w:szCs w:val="24"/>
        </w:rPr>
        <w:br w:type="page"/>
      </w:r>
      <w:r w:rsidRPr="00EA2145">
        <w:rPr>
          <w:rFonts w:cs="Calibri"/>
          <w:sz w:val="24"/>
          <w:szCs w:val="24"/>
        </w:rPr>
        <w:lastRenderedPageBreak/>
        <w:t>Annexure 2</w:t>
      </w:r>
    </w:p>
    <w:p w:rsidR="000E2364" w:rsidRPr="00EA2145" w:rsidRDefault="000E2364" w:rsidP="00B25F2E">
      <w:pPr>
        <w:jc w:val="both"/>
        <w:rPr>
          <w:rFonts w:cs="Calibri"/>
          <w:b/>
          <w:sz w:val="24"/>
          <w:szCs w:val="24"/>
        </w:rPr>
      </w:pPr>
      <w:r w:rsidRPr="00EA2145">
        <w:rPr>
          <w:rFonts w:cs="Calibri"/>
          <w:b/>
          <w:sz w:val="24"/>
          <w:szCs w:val="24"/>
        </w:rPr>
        <w:t>Financial Bidding Format</w:t>
      </w:r>
    </w:p>
    <w:p w:rsidR="00F97BB4" w:rsidRPr="00EA2145" w:rsidRDefault="00F97BB4" w:rsidP="00B25F2E">
      <w:pPr>
        <w:jc w:val="both"/>
        <w:rPr>
          <w:rFonts w:cs="Calibri"/>
          <w:sz w:val="24"/>
          <w:szCs w:val="24"/>
        </w:rPr>
      </w:pPr>
    </w:p>
    <w:tbl>
      <w:tblPr>
        <w:tblW w:w="7297" w:type="dxa"/>
        <w:jc w:val="center"/>
        <w:tblCellMar>
          <w:left w:w="0" w:type="dxa"/>
          <w:right w:w="0" w:type="dxa"/>
        </w:tblCellMar>
        <w:tblLook w:val="04A0"/>
      </w:tblPr>
      <w:tblGrid>
        <w:gridCol w:w="945"/>
        <w:gridCol w:w="3959"/>
        <w:gridCol w:w="2393"/>
      </w:tblGrid>
      <w:tr w:rsidR="00F97BB4" w:rsidRPr="00EA2145" w:rsidTr="00F97BB4">
        <w:trPr>
          <w:jc w:val="center"/>
        </w:trPr>
        <w:tc>
          <w:tcPr>
            <w:tcW w:w="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7BB4" w:rsidRPr="00EA2145" w:rsidRDefault="00F97BB4" w:rsidP="00B25F2E">
            <w:pPr>
              <w:jc w:val="both"/>
              <w:rPr>
                <w:rFonts w:cs="Calibri"/>
                <w:b/>
                <w:bCs/>
                <w:sz w:val="24"/>
                <w:szCs w:val="24"/>
              </w:rPr>
            </w:pPr>
            <w:r w:rsidRPr="00EA2145">
              <w:rPr>
                <w:rFonts w:cs="Calibri"/>
                <w:b/>
                <w:bCs/>
                <w:sz w:val="24"/>
                <w:szCs w:val="24"/>
              </w:rPr>
              <w:t>S.No.</w:t>
            </w:r>
          </w:p>
        </w:tc>
        <w:tc>
          <w:tcPr>
            <w:tcW w:w="39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97BB4" w:rsidRPr="00EA2145" w:rsidRDefault="00F97BB4" w:rsidP="00B25F2E">
            <w:pPr>
              <w:jc w:val="both"/>
              <w:rPr>
                <w:rFonts w:cs="Calibri"/>
                <w:b/>
                <w:bCs/>
                <w:sz w:val="24"/>
                <w:szCs w:val="24"/>
              </w:rPr>
            </w:pPr>
            <w:r w:rsidRPr="00EA2145">
              <w:rPr>
                <w:rFonts w:cs="Calibri"/>
                <w:b/>
                <w:bCs/>
                <w:sz w:val="24"/>
                <w:szCs w:val="24"/>
              </w:rPr>
              <w:t>Description</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97BB4" w:rsidRPr="00EA2145" w:rsidRDefault="00F97BB4" w:rsidP="00B25F2E">
            <w:pPr>
              <w:jc w:val="both"/>
              <w:rPr>
                <w:rFonts w:cs="Calibri"/>
                <w:b/>
                <w:bCs/>
                <w:sz w:val="24"/>
                <w:szCs w:val="24"/>
              </w:rPr>
            </w:pPr>
            <w:r w:rsidRPr="00EA2145">
              <w:rPr>
                <w:rFonts w:cs="Calibri"/>
                <w:b/>
                <w:bCs/>
                <w:sz w:val="24"/>
                <w:szCs w:val="24"/>
              </w:rPr>
              <w:t>Amount</w:t>
            </w:r>
          </w:p>
          <w:p w:rsidR="00F97BB4" w:rsidRPr="00EA2145" w:rsidRDefault="00F97BB4" w:rsidP="00B25F2E">
            <w:pPr>
              <w:jc w:val="both"/>
              <w:rPr>
                <w:rFonts w:cs="Calibri"/>
                <w:b/>
                <w:bCs/>
                <w:sz w:val="24"/>
                <w:szCs w:val="24"/>
              </w:rPr>
            </w:pPr>
            <w:r w:rsidRPr="00EA2145">
              <w:rPr>
                <w:rFonts w:cs="Calibri"/>
                <w:b/>
                <w:bCs/>
                <w:sz w:val="24"/>
                <w:szCs w:val="24"/>
              </w:rPr>
              <w:t>( Inclusive of all Taxes)</w:t>
            </w:r>
          </w:p>
        </w:tc>
      </w:tr>
      <w:tr w:rsidR="00F97BB4" w:rsidRPr="00EA2145" w:rsidTr="00C45D58">
        <w:trPr>
          <w:jc w:val="center"/>
        </w:trPr>
        <w:tc>
          <w:tcPr>
            <w:tcW w:w="945" w:type="dxa"/>
            <w:tcBorders>
              <w:top w:val="nil"/>
              <w:left w:val="single" w:sz="8" w:space="0" w:color="000000"/>
              <w:bottom w:val="nil"/>
              <w:right w:val="single" w:sz="8" w:space="0" w:color="000000"/>
            </w:tcBorders>
            <w:tcMar>
              <w:top w:w="0" w:type="dxa"/>
              <w:left w:w="108" w:type="dxa"/>
              <w:bottom w:w="0" w:type="dxa"/>
              <w:right w:w="108" w:type="dxa"/>
            </w:tcMar>
            <w:hideMark/>
          </w:tcPr>
          <w:p w:rsidR="00F97BB4" w:rsidRPr="00EA2145" w:rsidRDefault="00F97BB4" w:rsidP="00B25F2E">
            <w:pPr>
              <w:jc w:val="both"/>
              <w:rPr>
                <w:rFonts w:cs="Calibri"/>
                <w:sz w:val="24"/>
                <w:szCs w:val="24"/>
              </w:rPr>
            </w:pPr>
            <w:r w:rsidRPr="00EA2145">
              <w:rPr>
                <w:rFonts w:cs="Calibri"/>
                <w:sz w:val="24"/>
                <w:szCs w:val="24"/>
              </w:rPr>
              <w:t>1</w:t>
            </w:r>
          </w:p>
        </w:tc>
        <w:tc>
          <w:tcPr>
            <w:tcW w:w="3959" w:type="dxa"/>
            <w:tcBorders>
              <w:top w:val="nil"/>
              <w:left w:val="nil"/>
              <w:bottom w:val="nil"/>
              <w:right w:val="single" w:sz="8" w:space="0" w:color="000000"/>
            </w:tcBorders>
            <w:tcMar>
              <w:top w:w="0" w:type="dxa"/>
              <w:left w:w="108" w:type="dxa"/>
              <w:bottom w:w="0" w:type="dxa"/>
              <w:right w:w="108" w:type="dxa"/>
            </w:tcMar>
            <w:hideMark/>
          </w:tcPr>
          <w:p w:rsidR="00F97BB4" w:rsidRPr="00EA2145" w:rsidRDefault="00F97BB4" w:rsidP="00C45D58">
            <w:pPr>
              <w:ind w:left="180"/>
              <w:jc w:val="both"/>
              <w:rPr>
                <w:rFonts w:cs="Calibri"/>
                <w:sz w:val="24"/>
                <w:szCs w:val="24"/>
              </w:rPr>
            </w:pPr>
            <w:r w:rsidRPr="00EA2145">
              <w:rPr>
                <w:rFonts w:cs="Calibri"/>
                <w:sz w:val="24"/>
                <w:szCs w:val="24"/>
              </w:rPr>
              <w:t>Designing, Development and support cost for</w:t>
            </w:r>
            <w:r w:rsidR="00C45D58">
              <w:rPr>
                <w:rFonts w:cs="Calibri"/>
                <w:sz w:val="24"/>
                <w:szCs w:val="24"/>
              </w:rPr>
              <w:t xml:space="preserve"> </w:t>
            </w:r>
            <w:r w:rsidRPr="00EA2145">
              <w:rPr>
                <w:rFonts w:cs="Calibri"/>
                <w:sz w:val="24"/>
                <w:szCs w:val="24"/>
              </w:rPr>
              <w:t>the HIMS software</w:t>
            </w:r>
          </w:p>
        </w:tc>
        <w:tc>
          <w:tcPr>
            <w:tcW w:w="2393" w:type="dxa"/>
            <w:tcBorders>
              <w:top w:val="nil"/>
              <w:left w:val="nil"/>
              <w:bottom w:val="nil"/>
              <w:right w:val="single" w:sz="8" w:space="0" w:color="000000"/>
            </w:tcBorders>
            <w:tcMar>
              <w:top w:w="0" w:type="dxa"/>
              <w:left w:w="108" w:type="dxa"/>
              <w:bottom w:w="0" w:type="dxa"/>
              <w:right w:w="108" w:type="dxa"/>
            </w:tcMar>
            <w:hideMark/>
          </w:tcPr>
          <w:p w:rsidR="00F97BB4" w:rsidRPr="00EA2145" w:rsidRDefault="00F97BB4" w:rsidP="00B25F2E">
            <w:pPr>
              <w:jc w:val="both"/>
              <w:rPr>
                <w:rFonts w:eastAsia="Times New Roman" w:cs="Calibri"/>
                <w:sz w:val="24"/>
                <w:szCs w:val="24"/>
              </w:rPr>
            </w:pPr>
          </w:p>
        </w:tc>
      </w:tr>
      <w:tr w:rsidR="00C45D58" w:rsidRPr="00EA2145" w:rsidTr="00F97BB4">
        <w:trPr>
          <w:jc w:val="center"/>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5D58" w:rsidRDefault="00C45D58" w:rsidP="00B25F2E">
            <w:pPr>
              <w:jc w:val="both"/>
              <w:rPr>
                <w:rFonts w:cs="Calibri"/>
                <w:sz w:val="24"/>
                <w:szCs w:val="24"/>
              </w:rPr>
            </w:pPr>
          </w:p>
          <w:p w:rsidR="00C45D58" w:rsidRPr="00EA2145" w:rsidRDefault="00C45D58" w:rsidP="00B25F2E">
            <w:pPr>
              <w:jc w:val="both"/>
              <w:rPr>
                <w:rFonts w:cs="Calibri"/>
                <w:sz w:val="24"/>
                <w:szCs w:val="24"/>
              </w:rPr>
            </w:pPr>
            <w:r>
              <w:rPr>
                <w:rFonts w:cs="Calibri"/>
                <w:sz w:val="24"/>
                <w:szCs w:val="24"/>
              </w:rPr>
              <w:t>2</w:t>
            </w:r>
          </w:p>
        </w:tc>
        <w:tc>
          <w:tcPr>
            <w:tcW w:w="3959" w:type="dxa"/>
            <w:tcBorders>
              <w:top w:val="nil"/>
              <w:left w:val="nil"/>
              <w:bottom w:val="single" w:sz="8" w:space="0" w:color="000000"/>
              <w:right w:val="single" w:sz="8" w:space="0" w:color="000000"/>
            </w:tcBorders>
            <w:tcMar>
              <w:top w:w="0" w:type="dxa"/>
              <w:left w:w="108" w:type="dxa"/>
              <w:bottom w:w="0" w:type="dxa"/>
              <w:right w:w="108" w:type="dxa"/>
            </w:tcMar>
            <w:hideMark/>
          </w:tcPr>
          <w:p w:rsidR="00C45D58" w:rsidRDefault="00C45D58" w:rsidP="00C45D58">
            <w:pPr>
              <w:ind w:left="180"/>
              <w:jc w:val="both"/>
              <w:rPr>
                <w:rFonts w:cs="Calibri"/>
                <w:sz w:val="24"/>
                <w:szCs w:val="24"/>
              </w:rPr>
            </w:pPr>
          </w:p>
          <w:p w:rsidR="00C45D58" w:rsidRPr="00EA2145" w:rsidRDefault="00C45D58" w:rsidP="00C45D58">
            <w:pPr>
              <w:ind w:left="180"/>
              <w:jc w:val="both"/>
              <w:rPr>
                <w:rFonts w:cs="Calibri"/>
                <w:sz w:val="24"/>
                <w:szCs w:val="24"/>
              </w:rPr>
            </w:pPr>
            <w:r>
              <w:rPr>
                <w:rFonts w:cs="Calibri"/>
                <w:sz w:val="24"/>
                <w:szCs w:val="24"/>
              </w:rPr>
              <w:t>AMC cost after 1 year</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45D58" w:rsidRPr="00EA2145" w:rsidRDefault="00C45D58" w:rsidP="00B25F2E">
            <w:pPr>
              <w:jc w:val="both"/>
              <w:rPr>
                <w:rFonts w:eastAsia="Times New Roman" w:cs="Calibri"/>
                <w:sz w:val="24"/>
                <w:szCs w:val="24"/>
              </w:rPr>
            </w:pPr>
          </w:p>
        </w:tc>
      </w:tr>
    </w:tbl>
    <w:p w:rsidR="0002069C" w:rsidRPr="00EA2145" w:rsidRDefault="0002069C" w:rsidP="00B25F2E">
      <w:pPr>
        <w:jc w:val="both"/>
        <w:rPr>
          <w:rFonts w:cs="Calibri"/>
          <w:sz w:val="24"/>
          <w:szCs w:val="24"/>
        </w:rPr>
      </w:pPr>
    </w:p>
    <w:p w:rsidR="0002069C" w:rsidRPr="00EA2145" w:rsidRDefault="0002069C" w:rsidP="00B25F2E">
      <w:pPr>
        <w:jc w:val="both"/>
        <w:rPr>
          <w:rFonts w:cs="Calibri"/>
          <w:sz w:val="24"/>
          <w:szCs w:val="24"/>
        </w:rPr>
      </w:pPr>
    </w:p>
    <w:tbl>
      <w:tblPr>
        <w:tblW w:w="9540" w:type="dxa"/>
        <w:tblInd w:w="-150" w:type="dxa"/>
        <w:tblLayout w:type="fixed"/>
        <w:tblCellMar>
          <w:left w:w="30" w:type="dxa"/>
          <w:right w:w="30" w:type="dxa"/>
        </w:tblCellMar>
        <w:tblLook w:val="0000"/>
      </w:tblPr>
      <w:tblGrid>
        <w:gridCol w:w="540"/>
        <w:gridCol w:w="7380"/>
        <w:gridCol w:w="1620"/>
      </w:tblGrid>
      <w:tr w:rsidR="000E2364" w:rsidRPr="00EA2145" w:rsidTr="001C74A0">
        <w:trPr>
          <w:trHeight w:val="609"/>
        </w:trPr>
        <w:tc>
          <w:tcPr>
            <w:tcW w:w="540" w:type="dxa"/>
            <w:tcBorders>
              <w:top w:val="single" w:sz="12" w:space="0" w:color="auto"/>
              <w:left w:val="single" w:sz="12" w:space="0" w:color="auto"/>
              <w:bottom w:val="single" w:sz="2" w:space="0" w:color="000000"/>
              <w:right w:val="single" w:sz="12" w:space="0" w:color="auto"/>
            </w:tcBorders>
          </w:tcPr>
          <w:p w:rsidR="000E2364" w:rsidRPr="00EA2145" w:rsidRDefault="000E2364" w:rsidP="00B25F2E">
            <w:pPr>
              <w:jc w:val="both"/>
              <w:rPr>
                <w:rFonts w:cs="Calibri"/>
                <w:b/>
                <w:snapToGrid w:val="0"/>
                <w:color w:val="000000"/>
                <w:sz w:val="24"/>
                <w:szCs w:val="24"/>
              </w:rPr>
            </w:pPr>
            <w:r w:rsidRPr="00EA2145">
              <w:rPr>
                <w:rFonts w:cs="Calibri"/>
                <w:b/>
                <w:snapToGrid w:val="0"/>
                <w:color w:val="000000"/>
                <w:sz w:val="24"/>
                <w:szCs w:val="24"/>
              </w:rPr>
              <w:t>Sl.</w:t>
            </w:r>
          </w:p>
          <w:p w:rsidR="000E2364" w:rsidRPr="00EA2145" w:rsidRDefault="000E2364" w:rsidP="00B25F2E">
            <w:pPr>
              <w:jc w:val="both"/>
              <w:rPr>
                <w:rFonts w:cs="Calibri"/>
                <w:b/>
                <w:snapToGrid w:val="0"/>
                <w:color w:val="000000"/>
                <w:sz w:val="24"/>
                <w:szCs w:val="24"/>
              </w:rPr>
            </w:pPr>
            <w:r w:rsidRPr="00EA2145">
              <w:rPr>
                <w:rFonts w:cs="Calibri"/>
                <w:b/>
                <w:snapToGrid w:val="0"/>
                <w:color w:val="000000"/>
                <w:sz w:val="24"/>
                <w:szCs w:val="24"/>
              </w:rPr>
              <w:t>no.</w:t>
            </w:r>
          </w:p>
        </w:tc>
        <w:tc>
          <w:tcPr>
            <w:tcW w:w="7380" w:type="dxa"/>
            <w:tcBorders>
              <w:top w:val="single" w:sz="12" w:space="0" w:color="auto"/>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b/>
                <w:snapToGrid w:val="0"/>
                <w:color w:val="000000"/>
                <w:sz w:val="24"/>
                <w:szCs w:val="24"/>
              </w:rPr>
            </w:pPr>
          </w:p>
          <w:p w:rsidR="000E2364" w:rsidRPr="00EA2145" w:rsidRDefault="000E2364" w:rsidP="00B25F2E">
            <w:pPr>
              <w:pStyle w:val="ListParagraph"/>
              <w:ind w:left="0"/>
              <w:jc w:val="both"/>
              <w:rPr>
                <w:rFonts w:cs="Calibri"/>
                <w:b/>
                <w:snapToGrid w:val="0"/>
                <w:color w:val="000000"/>
                <w:sz w:val="24"/>
                <w:szCs w:val="24"/>
              </w:rPr>
            </w:pPr>
            <w:r w:rsidRPr="00EA2145">
              <w:rPr>
                <w:rFonts w:cs="Calibri"/>
                <w:b/>
                <w:snapToGrid w:val="0"/>
                <w:color w:val="000000"/>
                <w:sz w:val="24"/>
                <w:szCs w:val="24"/>
              </w:rPr>
              <w:t>SPECIFICATIONS (FINANCIAL)</w:t>
            </w:r>
          </w:p>
        </w:tc>
        <w:tc>
          <w:tcPr>
            <w:tcW w:w="1620" w:type="dxa"/>
            <w:tcBorders>
              <w:top w:val="single" w:sz="12" w:space="0" w:color="auto"/>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b/>
                <w:snapToGrid w:val="0"/>
                <w:color w:val="000000"/>
                <w:sz w:val="24"/>
                <w:szCs w:val="24"/>
              </w:rPr>
            </w:pPr>
            <w:r w:rsidRPr="00EA2145">
              <w:rPr>
                <w:rFonts w:cs="Calibri"/>
                <w:b/>
                <w:snapToGrid w:val="0"/>
                <w:color w:val="000000"/>
                <w:sz w:val="24"/>
                <w:szCs w:val="24"/>
              </w:rPr>
              <w:t>AGENCY’S RESPONSE</w:t>
            </w:r>
          </w:p>
        </w:tc>
      </w:tr>
      <w:tr w:rsidR="000E2364" w:rsidRPr="00EA2145" w:rsidTr="0027203C">
        <w:trPr>
          <w:trHeight w:val="427"/>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1.</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The rates quoted will be inclusive of all taxes/Levies/ etc.</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730FCD">
        <w:trPr>
          <w:trHeight w:val="958"/>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2.</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The human resource, transportation, lodging &amp; boarding cost of the Field staff should be mentioned separately in the financial cost sheet (all the costs should be mentioned in the financial quote)</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969"/>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3.</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Penalty clauses will apply as per the company’s policy, as per terms of the work order: the decision of the HLFPPT/Project Management shall be final and binding in this regard. The release of payment would be made as per follow activities.</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373"/>
        </w:trPr>
        <w:tc>
          <w:tcPr>
            <w:tcW w:w="540" w:type="dxa"/>
            <w:tcBorders>
              <w:top w:val="single" w:sz="2" w:space="0" w:color="000000"/>
              <w:left w:val="single" w:sz="12" w:space="0" w:color="auto"/>
              <w:bottom w:val="single" w:sz="12" w:space="0" w:color="auto"/>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t>4</w:t>
            </w:r>
            <w:r w:rsidR="000E2364" w:rsidRPr="00EA2145">
              <w:rPr>
                <w:rFonts w:cs="Calibri"/>
                <w:snapToGrid w:val="0"/>
                <w:color w:val="000000"/>
                <w:sz w:val="24"/>
                <w:szCs w:val="24"/>
              </w:rPr>
              <w:t>.</w:t>
            </w:r>
          </w:p>
        </w:tc>
        <w:tc>
          <w:tcPr>
            <w:tcW w:w="738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No advances will be given to the agency.</w:t>
            </w:r>
          </w:p>
        </w:tc>
        <w:tc>
          <w:tcPr>
            <w:tcW w:w="162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638"/>
        </w:trPr>
        <w:tc>
          <w:tcPr>
            <w:tcW w:w="540" w:type="dxa"/>
            <w:tcBorders>
              <w:top w:val="single" w:sz="2" w:space="0" w:color="000000"/>
              <w:left w:val="single" w:sz="12" w:space="0" w:color="auto"/>
              <w:bottom w:val="single" w:sz="12" w:space="0" w:color="auto"/>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t>5</w:t>
            </w:r>
            <w:r w:rsidR="000E2364" w:rsidRPr="00EA2145">
              <w:rPr>
                <w:rFonts w:cs="Calibri"/>
                <w:snapToGrid w:val="0"/>
                <w:color w:val="000000"/>
                <w:sz w:val="24"/>
                <w:szCs w:val="24"/>
              </w:rPr>
              <w:t>.</w:t>
            </w:r>
          </w:p>
        </w:tc>
        <w:tc>
          <w:tcPr>
            <w:tcW w:w="738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Constitution of the agency whether Proprietor ship/ Partnership/Company. Give details of Proprietor/ Partner/Directors.</w:t>
            </w:r>
          </w:p>
        </w:tc>
        <w:tc>
          <w:tcPr>
            <w:tcW w:w="162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375"/>
        </w:trPr>
        <w:tc>
          <w:tcPr>
            <w:tcW w:w="540" w:type="dxa"/>
            <w:tcBorders>
              <w:top w:val="single" w:sz="2" w:space="0" w:color="000000"/>
              <w:left w:val="single" w:sz="12" w:space="0" w:color="auto"/>
              <w:bottom w:val="single" w:sz="12" w:space="0" w:color="auto"/>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t>6</w:t>
            </w:r>
            <w:r w:rsidR="000E2364" w:rsidRPr="00EA2145">
              <w:rPr>
                <w:rFonts w:cs="Calibri"/>
                <w:snapToGrid w:val="0"/>
                <w:color w:val="000000"/>
                <w:sz w:val="24"/>
                <w:szCs w:val="24"/>
              </w:rPr>
              <w:t>.</w:t>
            </w:r>
          </w:p>
        </w:tc>
        <w:tc>
          <w:tcPr>
            <w:tcW w:w="738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Name of firms wherein party/ proprietor having the same interest.</w:t>
            </w:r>
          </w:p>
        </w:tc>
        <w:tc>
          <w:tcPr>
            <w:tcW w:w="1620" w:type="dxa"/>
            <w:tcBorders>
              <w:top w:val="single" w:sz="2" w:space="0" w:color="000000"/>
              <w:left w:val="single" w:sz="12" w:space="0" w:color="auto"/>
              <w:bottom w:val="single" w:sz="12" w:space="0" w:color="auto"/>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638"/>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lastRenderedPageBreak/>
              <w:t>7</w:t>
            </w:r>
            <w:r w:rsidR="000E2364" w:rsidRPr="00EA2145">
              <w:rPr>
                <w:rFonts w:cs="Calibri"/>
                <w:snapToGrid w:val="0"/>
                <w:color w:val="000000"/>
                <w:sz w:val="24"/>
                <w:szCs w:val="24"/>
              </w:rPr>
              <w:t>.</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Final payment adjustment shall be made after completion of the evaluation work and after the submission of the final report</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375"/>
        </w:trPr>
        <w:tc>
          <w:tcPr>
            <w:tcW w:w="540" w:type="dxa"/>
            <w:tcBorders>
              <w:top w:val="single" w:sz="12" w:space="0" w:color="auto"/>
              <w:left w:val="single" w:sz="12" w:space="0" w:color="auto"/>
              <w:bottom w:val="single" w:sz="2" w:space="0" w:color="000000"/>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t>8</w:t>
            </w:r>
            <w:r w:rsidR="000E2364" w:rsidRPr="00EA2145">
              <w:rPr>
                <w:rFonts w:cs="Calibri"/>
                <w:snapToGrid w:val="0"/>
                <w:color w:val="000000"/>
                <w:sz w:val="24"/>
                <w:szCs w:val="24"/>
              </w:rPr>
              <w:t>.</w:t>
            </w:r>
          </w:p>
        </w:tc>
        <w:tc>
          <w:tcPr>
            <w:tcW w:w="7380" w:type="dxa"/>
            <w:tcBorders>
              <w:top w:val="single" w:sz="12" w:space="0" w:color="auto"/>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The payment will be done through Local Cheque.</w:t>
            </w:r>
          </w:p>
        </w:tc>
        <w:tc>
          <w:tcPr>
            <w:tcW w:w="1620" w:type="dxa"/>
            <w:tcBorders>
              <w:top w:val="single" w:sz="12" w:space="0" w:color="auto"/>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285"/>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1C74A0" w:rsidP="00B25F2E">
            <w:pPr>
              <w:pStyle w:val="ListParagraph"/>
              <w:ind w:left="0"/>
              <w:jc w:val="both"/>
              <w:rPr>
                <w:rFonts w:cs="Calibri"/>
                <w:snapToGrid w:val="0"/>
                <w:color w:val="000000"/>
                <w:sz w:val="24"/>
                <w:szCs w:val="24"/>
              </w:rPr>
            </w:pPr>
            <w:r w:rsidRPr="00EA2145">
              <w:rPr>
                <w:rFonts w:cs="Calibri"/>
                <w:snapToGrid w:val="0"/>
                <w:color w:val="000000"/>
                <w:sz w:val="24"/>
                <w:szCs w:val="24"/>
              </w:rPr>
              <w:t>9</w:t>
            </w:r>
            <w:r w:rsidR="000E2364" w:rsidRPr="00EA2145">
              <w:rPr>
                <w:rFonts w:cs="Calibri"/>
                <w:snapToGrid w:val="0"/>
                <w:color w:val="000000"/>
                <w:sz w:val="24"/>
                <w:szCs w:val="24"/>
              </w:rPr>
              <w:t>.</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TDS as applicable will be deduced as per I.T. rules.</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0E2364" w:rsidRPr="00EA2145" w:rsidTr="0027203C">
        <w:trPr>
          <w:trHeight w:val="638"/>
        </w:trPr>
        <w:tc>
          <w:tcPr>
            <w:tcW w:w="54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1</w:t>
            </w:r>
            <w:r w:rsidR="001C74A0" w:rsidRPr="00EA2145">
              <w:rPr>
                <w:rFonts w:cs="Calibri"/>
                <w:snapToGrid w:val="0"/>
                <w:color w:val="000000"/>
                <w:sz w:val="24"/>
                <w:szCs w:val="24"/>
              </w:rPr>
              <w:t>0</w:t>
            </w:r>
            <w:r w:rsidRPr="00EA2145">
              <w:rPr>
                <w:rFonts w:cs="Calibri"/>
                <w:snapToGrid w:val="0"/>
                <w:color w:val="000000"/>
                <w:sz w:val="24"/>
                <w:szCs w:val="24"/>
              </w:rPr>
              <w:t>.</w:t>
            </w:r>
          </w:p>
        </w:tc>
        <w:tc>
          <w:tcPr>
            <w:tcW w:w="738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pStyle w:val="ListParagraph"/>
              <w:ind w:left="0"/>
              <w:jc w:val="both"/>
              <w:rPr>
                <w:rFonts w:cs="Calibri"/>
                <w:snapToGrid w:val="0"/>
                <w:color w:val="000000"/>
                <w:sz w:val="24"/>
                <w:szCs w:val="24"/>
              </w:rPr>
            </w:pPr>
            <w:r w:rsidRPr="00EA2145">
              <w:rPr>
                <w:rFonts w:cs="Calibri"/>
                <w:snapToGrid w:val="0"/>
                <w:color w:val="000000"/>
                <w:sz w:val="24"/>
                <w:szCs w:val="24"/>
              </w:rPr>
              <w:t>The Agency will work in close consent of the HLFPPT-Noida office and will not take independent decision on any matter.</w:t>
            </w:r>
          </w:p>
        </w:tc>
        <w:tc>
          <w:tcPr>
            <w:tcW w:w="1620" w:type="dxa"/>
            <w:tcBorders>
              <w:top w:val="single" w:sz="2" w:space="0" w:color="000000"/>
              <w:left w:val="single" w:sz="12" w:space="0" w:color="auto"/>
              <w:bottom w:val="single" w:sz="2" w:space="0" w:color="000000"/>
              <w:right w:val="single" w:sz="12" w:space="0" w:color="auto"/>
            </w:tcBorders>
          </w:tcPr>
          <w:p w:rsidR="000E2364" w:rsidRPr="00EA2145" w:rsidRDefault="000E2364" w:rsidP="00B25F2E">
            <w:pPr>
              <w:jc w:val="both"/>
              <w:rPr>
                <w:rFonts w:cs="Calibri"/>
                <w:snapToGrid w:val="0"/>
                <w:color w:val="000000"/>
                <w:sz w:val="24"/>
                <w:szCs w:val="24"/>
              </w:rPr>
            </w:pPr>
          </w:p>
        </w:tc>
      </w:tr>
      <w:tr w:rsidR="00F97BB4" w:rsidRPr="00EA2145" w:rsidTr="0027203C">
        <w:trPr>
          <w:trHeight w:val="638"/>
        </w:trPr>
        <w:tc>
          <w:tcPr>
            <w:tcW w:w="54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11.</w:t>
            </w:r>
          </w:p>
        </w:tc>
        <w:tc>
          <w:tcPr>
            <w:tcW w:w="738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PAN</w:t>
            </w:r>
          </w:p>
        </w:tc>
        <w:tc>
          <w:tcPr>
            <w:tcW w:w="162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jc w:val="both"/>
              <w:rPr>
                <w:rFonts w:cs="Calibri"/>
                <w:snapToGrid w:val="0"/>
                <w:color w:val="000000"/>
                <w:sz w:val="24"/>
                <w:szCs w:val="24"/>
              </w:rPr>
            </w:pPr>
          </w:p>
        </w:tc>
      </w:tr>
      <w:tr w:rsidR="00F97BB4" w:rsidRPr="00EA2145" w:rsidTr="0027203C">
        <w:trPr>
          <w:trHeight w:val="382"/>
        </w:trPr>
        <w:tc>
          <w:tcPr>
            <w:tcW w:w="54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12.</w:t>
            </w:r>
          </w:p>
        </w:tc>
        <w:tc>
          <w:tcPr>
            <w:tcW w:w="738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Service Tax/VAT Number</w:t>
            </w:r>
          </w:p>
        </w:tc>
        <w:tc>
          <w:tcPr>
            <w:tcW w:w="162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jc w:val="both"/>
              <w:rPr>
                <w:rFonts w:cs="Calibri"/>
                <w:snapToGrid w:val="0"/>
                <w:color w:val="000000"/>
                <w:sz w:val="24"/>
                <w:szCs w:val="24"/>
              </w:rPr>
            </w:pPr>
          </w:p>
        </w:tc>
      </w:tr>
      <w:tr w:rsidR="00F97BB4" w:rsidRPr="00EA2145" w:rsidTr="0027203C">
        <w:trPr>
          <w:trHeight w:val="373"/>
        </w:trPr>
        <w:tc>
          <w:tcPr>
            <w:tcW w:w="54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13.</w:t>
            </w:r>
          </w:p>
        </w:tc>
        <w:tc>
          <w:tcPr>
            <w:tcW w:w="738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pStyle w:val="ListParagraph"/>
              <w:ind w:left="0"/>
              <w:jc w:val="both"/>
              <w:rPr>
                <w:rFonts w:cs="Calibri"/>
                <w:snapToGrid w:val="0"/>
                <w:color w:val="000000"/>
                <w:sz w:val="24"/>
                <w:szCs w:val="24"/>
              </w:rPr>
            </w:pPr>
            <w:r w:rsidRPr="00EA2145">
              <w:rPr>
                <w:rFonts w:cs="Calibri"/>
                <w:snapToGrid w:val="0"/>
                <w:color w:val="000000"/>
                <w:sz w:val="24"/>
                <w:szCs w:val="24"/>
              </w:rPr>
              <w:t>Last 3 years balance sheets ( attested by a CA)</w:t>
            </w:r>
          </w:p>
        </w:tc>
        <w:tc>
          <w:tcPr>
            <w:tcW w:w="1620" w:type="dxa"/>
            <w:tcBorders>
              <w:top w:val="single" w:sz="2" w:space="0" w:color="000000"/>
              <w:left w:val="single" w:sz="12" w:space="0" w:color="auto"/>
              <w:bottom w:val="single" w:sz="2" w:space="0" w:color="000000"/>
              <w:right w:val="single" w:sz="12" w:space="0" w:color="auto"/>
            </w:tcBorders>
          </w:tcPr>
          <w:p w:rsidR="00F97BB4" w:rsidRPr="00EA2145" w:rsidRDefault="00F97BB4" w:rsidP="00B25F2E">
            <w:pPr>
              <w:jc w:val="both"/>
              <w:rPr>
                <w:rFonts w:cs="Calibri"/>
                <w:snapToGrid w:val="0"/>
                <w:color w:val="000000"/>
                <w:sz w:val="24"/>
                <w:szCs w:val="24"/>
              </w:rPr>
            </w:pPr>
          </w:p>
        </w:tc>
      </w:tr>
    </w:tbl>
    <w:p w:rsidR="000E2364" w:rsidRPr="00EA2145" w:rsidRDefault="000E2364" w:rsidP="00B25F2E">
      <w:pPr>
        <w:pStyle w:val="Heading2"/>
        <w:jc w:val="both"/>
        <w:rPr>
          <w:rFonts w:ascii="Calibri" w:hAnsi="Calibri" w:cs="Calibri"/>
          <w:sz w:val="24"/>
          <w:szCs w:val="24"/>
        </w:rPr>
      </w:pPr>
    </w:p>
    <w:p w:rsidR="00126EB4" w:rsidRPr="00EA2145" w:rsidRDefault="000E2364" w:rsidP="00B25F2E">
      <w:pPr>
        <w:pStyle w:val="ListParagraph"/>
        <w:ind w:left="0"/>
        <w:jc w:val="both"/>
        <w:rPr>
          <w:rFonts w:cs="Calibri"/>
          <w:b/>
          <w:sz w:val="24"/>
          <w:szCs w:val="24"/>
        </w:rPr>
      </w:pPr>
      <w:r w:rsidRPr="00EA2145">
        <w:rPr>
          <w:rFonts w:cs="Calibri"/>
          <w:sz w:val="24"/>
          <w:szCs w:val="24"/>
        </w:rPr>
        <w:t>Signature and seal of the bidder</w:t>
      </w:r>
    </w:p>
    <w:p w:rsidR="002A7B73" w:rsidRPr="00EA2145" w:rsidRDefault="002A7B73" w:rsidP="00B25F2E">
      <w:pPr>
        <w:spacing w:after="0" w:line="240" w:lineRule="auto"/>
        <w:jc w:val="both"/>
        <w:rPr>
          <w:rFonts w:cs="Calibri"/>
          <w:sz w:val="24"/>
          <w:szCs w:val="24"/>
        </w:rPr>
      </w:pPr>
    </w:p>
    <w:p w:rsidR="00DF1E91" w:rsidRPr="00EA2145" w:rsidRDefault="00DF1E91" w:rsidP="00B25F2E">
      <w:pPr>
        <w:spacing w:after="0" w:line="240" w:lineRule="auto"/>
        <w:jc w:val="both"/>
        <w:rPr>
          <w:rFonts w:cs="Calibri"/>
          <w:sz w:val="24"/>
          <w:szCs w:val="24"/>
        </w:rPr>
      </w:pPr>
    </w:p>
    <w:p w:rsidR="001C74A0" w:rsidRPr="00EA2145" w:rsidRDefault="001C74A0" w:rsidP="00B25F2E">
      <w:pPr>
        <w:spacing w:after="0" w:line="240" w:lineRule="auto"/>
        <w:jc w:val="both"/>
        <w:rPr>
          <w:rFonts w:cs="Calibri"/>
          <w:sz w:val="24"/>
          <w:szCs w:val="24"/>
        </w:rPr>
      </w:pPr>
    </w:p>
    <w:p w:rsidR="001C74A0" w:rsidRPr="00EA2145" w:rsidRDefault="001C74A0" w:rsidP="00B25F2E">
      <w:pPr>
        <w:spacing w:after="0" w:line="240" w:lineRule="auto"/>
        <w:jc w:val="both"/>
        <w:rPr>
          <w:rFonts w:cs="Calibri"/>
          <w:sz w:val="24"/>
          <w:szCs w:val="24"/>
        </w:rPr>
      </w:pPr>
    </w:p>
    <w:p w:rsidR="001C74A0" w:rsidRPr="00EA2145" w:rsidRDefault="001C74A0" w:rsidP="00B25F2E">
      <w:pPr>
        <w:spacing w:after="0" w:line="240" w:lineRule="auto"/>
        <w:jc w:val="both"/>
        <w:rPr>
          <w:rFonts w:cs="Calibri"/>
          <w:sz w:val="24"/>
          <w:szCs w:val="24"/>
        </w:rPr>
      </w:pPr>
    </w:p>
    <w:p w:rsidR="001C74A0" w:rsidRPr="00EA2145" w:rsidRDefault="001C74A0" w:rsidP="00B25F2E">
      <w:pPr>
        <w:spacing w:after="0" w:line="240" w:lineRule="auto"/>
        <w:jc w:val="both"/>
        <w:rPr>
          <w:rFonts w:cs="Calibri"/>
          <w:sz w:val="24"/>
          <w:szCs w:val="24"/>
        </w:rPr>
      </w:pPr>
    </w:p>
    <w:p w:rsidR="001C74A0" w:rsidRPr="00EA2145" w:rsidRDefault="001C74A0" w:rsidP="00B25F2E">
      <w:pPr>
        <w:spacing w:after="0" w:line="240" w:lineRule="auto"/>
        <w:jc w:val="both"/>
        <w:rPr>
          <w:rFonts w:cs="Calibri"/>
          <w:sz w:val="24"/>
          <w:szCs w:val="24"/>
        </w:rPr>
      </w:pPr>
    </w:p>
    <w:p w:rsidR="00D24B5D" w:rsidRPr="00EA2145" w:rsidRDefault="00D24B5D" w:rsidP="00B25F2E">
      <w:pPr>
        <w:jc w:val="both"/>
        <w:rPr>
          <w:rFonts w:cs="Calibri"/>
          <w:b/>
          <w:bCs/>
          <w:color w:val="000000"/>
          <w:sz w:val="24"/>
          <w:szCs w:val="24"/>
        </w:rPr>
      </w:pPr>
      <w:r w:rsidRPr="00EA2145">
        <w:rPr>
          <w:rFonts w:cs="Calibri"/>
          <w:b/>
          <w:bCs/>
          <w:color w:val="000000"/>
          <w:sz w:val="24"/>
          <w:szCs w:val="24"/>
        </w:rPr>
        <w:t>Annexure -</w:t>
      </w:r>
      <w:r w:rsidR="001C74A0" w:rsidRPr="00EA2145">
        <w:rPr>
          <w:rFonts w:cs="Calibri"/>
          <w:b/>
          <w:bCs/>
          <w:color w:val="000000"/>
          <w:sz w:val="24"/>
          <w:szCs w:val="24"/>
        </w:rPr>
        <w:t>3</w:t>
      </w:r>
    </w:p>
    <w:p w:rsidR="00D24B5D" w:rsidRPr="00EA2145" w:rsidRDefault="00D24B5D" w:rsidP="00B25F2E">
      <w:pPr>
        <w:autoSpaceDE w:val="0"/>
        <w:autoSpaceDN w:val="0"/>
        <w:adjustRightInd w:val="0"/>
        <w:jc w:val="both"/>
        <w:rPr>
          <w:rFonts w:cs="Calibri"/>
          <w:b/>
          <w:bCs/>
          <w:color w:val="000000"/>
          <w:sz w:val="24"/>
          <w:szCs w:val="24"/>
        </w:rPr>
      </w:pPr>
      <w:r w:rsidRPr="00EA2145">
        <w:rPr>
          <w:rFonts w:cs="Calibri"/>
          <w:b/>
          <w:bCs/>
          <w:color w:val="000000"/>
          <w:sz w:val="24"/>
          <w:szCs w:val="24"/>
        </w:rPr>
        <w:t>Undertaking from Vendors.</w:t>
      </w:r>
    </w:p>
    <w:p w:rsidR="00D24B5D" w:rsidRPr="00EA2145" w:rsidRDefault="00D24B5D" w:rsidP="00B25F2E">
      <w:pPr>
        <w:autoSpaceDE w:val="0"/>
        <w:autoSpaceDN w:val="0"/>
        <w:adjustRightInd w:val="0"/>
        <w:jc w:val="both"/>
        <w:rPr>
          <w:rFonts w:cs="Calibri"/>
          <w:b/>
          <w:bCs/>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t>This has reference to the RFP published in the website of HLFPPT on………….… ….In response to the RFP, we have submitted our technical &amp; financial bids on………….  .at your office ………………………………………………………………. In connection with the above bids, we hereby declare as under:-</w:t>
      </w: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t>i- That we are neither related to any of your Trustees, Officers and other employees nor do we have any financial, commercial or other interests with any of the above persons in any capacity whatsoever.</w:t>
      </w: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lastRenderedPageBreak/>
        <w:t>ii- That we have submitted the bids in the name of  M/S…………………….......................and declare that no other bids have been submitted by us in the name of any other firms/companies/proprietors/individuals which comes under the same management and related parties.</w:t>
      </w: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p>
    <w:p w:rsidR="00D24B5D" w:rsidRPr="00EA2145"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t>For and on behalf of ……………..</w:t>
      </w:r>
    </w:p>
    <w:p w:rsidR="00D24B5D" w:rsidRPr="00313C2A" w:rsidRDefault="00D24B5D" w:rsidP="00B25F2E">
      <w:pPr>
        <w:autoSpaceDE w:val="0"/>
        <w:autoSpaceDN w:val="0"/>
        <w:adjustRightInd w:val="0"/>
        <w:jc w:val="both"/>
        <w:rPr>
          <w:rFonts w:cs="Calibri"/>
          <w:color w:val="000000"/>
          <w:sz w:val="24"/>
          <w:szCs w:val="24"/>
        </w:rPr>
      </w:pPr>
      <w:r w:rsidRPr="00EA2145">
        <w:rPr>
          <w:rFonts w:cs="Calibri"/>
          <w:color w:val="000000"/>
          <w:sz w:val="24"/>
          <w:szCs w:val="24"/>
        </w:rPr>
        <w:t>(Authorized Signatory with company seal /Stamp.)</w:t>
      </w:r>
    </w:p>
    <w:p w:rsidR="00D24B5D" w:rsidRPr="00313C2A" w:rsidRDefault="00D24B5D" w:rsidP="00B25F2E">
      <w:pPr>
        <w:spacing w:after="0" w:line="240" w:lineRule="auto"/>
        <w:jc w:val="both"/>
        <w:rPr>
          <w:rFonts w:cs="Calibri"/>
          <w:sz w:val="24"/>
          <w:szCs w:val="24"/>
        </w:rPr>
      </w:pPr>
    </w:p>
    <w:p w:rsidR="00D24B5D" w:rsidRPr="00313C2A" w:rsidRDefault="00D24B5D" w:rsidP="00B25F2E">
      <w:pPr>
        <w:spacing w:after="0" w:line="240" w:lineRule="auto"/>
        <w:jc w:val="both"/>
        <w:rPr>
          <w:rFonts w:cs="Calibri"/>
          <w:sz w:val="24"/>
          <w:szCs w:val="24"/>
        </w:rPr>
      </w:pPr>
    </w:p>
    <w:p w:rsidR="00D24B5D" w:rsidRPr="00313C2A" w:rsidRDefault="00D24B5D" w:rsidP="00B25F2E">
      <w:pPr>
        <w:spacing w:after="0" w:line="240" w:lineRule="auto"/>
        <w:jc w:val="both"/>
        <w:rPr>
          <w:rFonts w:cs="Calibri"/>
          <w:sz w:val="24"/>
          <w:szCs w:val="24"/>
        </w:rPr>
      </w:pPr>
    </w:p>
    <w:p w:rsidR="00D24B5D" w:rsidRPr="00313C2A" w:rsidRDefault="00D24B5D" w:rsidP="00B25F2E">
      <w:pPr>
        <w:spacing w:after="0" w:line="240" w:lineRule="auto"/>
        <w:jc w:val="both"/>
        <w:rPr>
          <w:rFonts w:cs="Calibri"/>
          <w:sz w:val="24"/>
          <w:szCs w:val="24"/>
        </w:rPr>
      </w:pPr>
    </w:p>
    <w:p w:rsidR="00D24B5D" w:rsidRPr="00313C2A" w:rsidRDefault="00D24B5D" w:rsidP="00B25F2E">
      <w:pPr>
        <w:spacing w:after="0" w:line="240" w:lineRule="auto"/>
        <w:jc w:val="both"/>
        <w:rPr>
          <w:rFonts w:cs="Calibri"/>
          <w:sz w:val="24"/>
          <w:szCs w:val="24"/>
        </w:rPr>
      </w:pPr>
    </w:p>
    <w:p w:rsidR="00DF1E91" w:rsidRPr="00313C2A" w:rsidRDefault="00DF1E91" w:rsidP="00B25F2E">
      <w:pPr>
        <w:spacing w:after="0" w:line="240" w:lineRule="auto"/>
        <w:jc w:val="both"/>
        <w:rPr>
          <w:rFonts w:cs="Calibri"/>
          <w:sz w:val="24"/>
          <w:szCs w:val="24"/>
        </w:rPr>
      </w:pPr>
    </w:p>
    <w:sectPr w:rsidR="00DF1E91" w:rsidRPr="00313C2A" w:rsidSect="00286B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76B" w:rsidRDefault="005D676B" w:rsidP="00B4689A">
      <w:pPr>
        <w:spacing w:after="0" w:line="240" w:lineRule="auto"/>
      </w:pPr>
      <w:r>
        <w:separator/>
      </w:r>
    </w:p>
  </w:endnote>
  <w:endnote w:type="continuationSeparator" w:id="1">
    <w:p w:rsidR="005D676B" w:rsidRDefault="005D676B" w:rsidP="00B4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8A" w:rsidRDefault="00051F7D" w:rsidP="0062658A">
    <w:pPr>
      <w:pStyle w:val="Footer"/>
      <w:jc w:val="right"/>
    </w:pPr>
    <w:fldSimple w:instr=" PAGE   \* MERGEFORMAT ">
      <w:r w:rsidR="00513296">
        <w:rPr>
          <w:noProof/>
        </w:rPr>
        <w:t>1</w:t>
      </w:r>
    </w:fldSimple>
  </w:p>
  <w:p w:rsidR="00B4689A" w:rsidRDefault="00B4689A" w:rsidP="00B4689A">
    <w:pPr>
      <w:pStyle w:val="Footer"/>
      <w:tabs>
        <w:tab w:val="clear" w:pos="4680"/>
        <w:tab w:val="clear" w:pos="9360"/>
        <w:tab w:val="left" w:pos="211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76B" w:rsidRDefault="005D676B" w:rsidP="00B4689A">
      <w:pPr>
        <w:spacing w:after="0" w:line="240" w:lineRule="auto"/>
      </w:pPr>
      <w:r>
        <w:separator/>
      </w:r>
    </w:p>
  </w:footnote>
  <w:footnote w:type="continuationSeparator" w:id="1">
    <w:p w:rsidR="005D676B" w:rsidRDefault="005D676B" w:rsidP="00B4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07" w:rsidRPr="00393B07" w:rsidRDefault="00393B07" w:rsidP="009427A9">
    <w:pPr>
      <w:pStyle w:val="Header"/>
      <w:rPr>
        <w:u w:val="single"/>
      </w:rPr>
    </w:pPr>
  </w:p>
  <w:p w:rsidR="00393B07" w:rsidRDefault="00393B07" w:rsidP="00393B0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9D5"/>
    <w:multiLevelType w:val="hybridMultilevel"/>
    <w:tmpl w:val="D67290CA"/>
    <w:lvl w:ilvl="0" w:tplc="14C29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812029"/>
    <w:multiLevelType w:val="multilevel"/>
    <w:tmpl w:val="C09A513A"/>
    <w:lvl w:ilvl="0">
      <w:start w:val="1"/>
      <w:numFmt w:val="decimal"/>
      <w:lvlText w:val="%1."/>
      <w:lvlJc w:val="left"/>
      <w:pPr>
        <w:ind w:left="90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2">
    <w:nsid w:val="0DD7355C"/>
    <w:multiLevelType w:val="multilevel"/>
    <w:tmpl w:val="865284EE"/>
    <w:lvl w:ilvl="0">
      <w:start w:val="1"/>
      <w:numFmt w:val="lowerLetter"/>
      <w:lvlText w:val="%1."/>
      <w:lvlJc w:val="left"/>
      <w:pPr>
        <w:tabs>
          <w:tab w:val="num" w:pos="2880"/>
        </w:tabs>
        <w:ind w:left="2880" w:hanging="360"/>
      </w:pPr>
    </w:lvl>
    <w:lvl w:ilvl="1">
      <w:start w:val="1"/>
      <w:numFmt w:val="bullet"/>
      <w:lvlText w:val="o"/>
      <w:lvlJc w:val="left"/>
      <w:pPr>
        <w:tabs>
          <w:tab w:val="num" w:pos="3600"/>
        </w:tabs>
        <w:ind w:left="3600" w:hanging="360"/>
      </w:pPr>
      <w:rPr>
        <w:rFonts w:ascii="Courier New" w:hAnsi="Courier New" w:hint="default"/>
        <w:sz w:val="20"/>
      </w:r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nsid w:val="10BC2CA0"/>
    <w:multiLevelType w:val="multilevel"/>
    <w:tmpl w:val="865284EE"/>
    <w:lvl w:ilvl="0">
      <w:start w:val="1"/>
      <w:numFmt w:val="lowerLetter"/>
      <w:lvlText w:val="%1."/>
      <w:lvlJc w:val="left"/>
      <w:pPr>
        <w:tabs>
          <w:tab w:val="num" w:pos="3420"/>
        </w:tabs>
        <w:ind w:left="3420" w:hanging="360"/>
      </w:pPr>
    </w:lvl>
    <w:lvl w:ilvl="1">
      <w:start w:val="1"/>
      <w:numFmt w:val="bullet"/>
      <w:lvlText w:val="o"/>
      <w:lvlJc w:val="left"/>
      <w:pPr>
        <w:tabs>
          <w:tab w:val="num" w:pos="4140"/>
        </w:tabs>
        <w:ind w:left="4140" w:hanging="360"/>
      </w:pPr>
      <w:rPr>
        <w:rFonts w:ascii="Courier New" w:hAnsi="Courier New" w:hint="default"/>
        <w:sz w:val="20"/>
      </w:rPr>
    </w:lvl>
    <w:lvl w:ilvl="2">
      <w:start w:val="1"/>
      <w:numFmt w:val="decimal"/>
      <w:lvlText w:val="%3."/>
      <w:lvlJc w:val="left"/>
      <w:pPr>
        <w:tabs>
          <w:tab w:val="num" w:pos="4860"/>
        </w:tabs>
        <w:ind w:left="4860" w:hanging="360"/>
      </w:pPr>
    </w:lvl>
    <w:lvl w:ilvl="3" w:tentative="1">
      <w:start w:val="1"/>
      <w:numFmt w:val="decimal"/>
      <w:lvlText w:val="%4."/>
      <w:lvlJc w:val="left"/>
      <w:pPr>
        <w:tabs>
          <w:tab w:val="num" w:pos="5580"/>
        </w:tabs>
        <w:ind w:left="5580" w:hanging="360"/>
      </w:pPr>
    </w:lvl>
    <w:lvl w:ilvl="4" w:tentative="1">
      <w:start w:val="1"/>
      <w:numFmt w:val="decimal"/>
      <w:lvlText w:val="%5."/>
      <w:lvlJc w:val="left"/>
      <w:pPr>
        <w:tabs>
          <w:tab w:val="num" w:pos="6300"/>
        </w:tabs>
        <w:ind w:left="6300" w:hanging="360"/>
      </w:pPr>
    </w:lvl>
    <w:lvl w:ilvl="5" w:tentative="1">
      <w:start w:val="1"/>
      <w:numFmt w:val="decimal"/>
      <w:lvlText w:val="%6."/>
      <w:lvlJc w:val="left"/>
      <w:pPr>
        <w:tabs>
          <w:tab w:val="num" w:pos="7020"/>
        </w:tabs>
        <w:ind w:left="7020" w:hanging="360"/>
      </w:pPr>
    </w:lvl>
    <w:lvl w:ilvl="6" w:tentative="1">
      <w:start w:val="1"/>
      <w:numFmt w:val="decimal"/>
      <w:lvlText w:val="%7."/>
      <w:lvlJc w:val="left"/>
      <w:pPr>
        <w:tabs>
          <w:tab w:val="num" w:pos="7740"/>
        </w:tabs>
        <w:ind w:left="7740" w:hanging="360"/>
      </w:pPr>
    </w:lvl>
    <w:lvl w:ilvl="7" w:tentative="1">
      <w:start w:val="1"/>
      <w:numFmt w:val="decimal"/>
      <w:lvlText w:val="%8."/>
      <w:lvlJc w:val="left"/>
      <w:pPr>
        <w:tabs>
          <w:tab w:val="num" w:pos="8460"/>
        </w:tabs>
        <w:ind w:left="8460" w:hanging="360"/>
      </w:pPr>
    </w:lvl>
    <w:lvl w:ilvl="8" w:tentative="1">
      <w:start w:val="1"/>
      <w:numFmt w:val="decimal"/>
      <w:lvlText w:val="%9."/>
      <w:lvlJc w:val="left"/>
      <w:pPr>
        <w:tabs>
          <w:tab w:val="num" w:pos="9180"/>
        </w:tabs>
        <w:ind w:left="9180" w:hanging="360"/>
      </w:pPr>
    </w:lvl>
  </w:abstractNum>
  <w:abstractNum w:abstractNumId="4">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95C92"/>
    <w:multiLevelType w:val="hybridMultilevel"/>
    <w:tmpl w:val="1422A6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03E9"/>
    <w:multiLevelType w:val="hybridMultilevel"/>
    <w:tmpl w:val="78B4F4E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0255505"/>
    <w:multiLevelType w:val="hybridMultilevel"/>
    <w:tmpl w:val="B11AC630"/>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0300C9D"/>
    <w:multiLevelType w:val="hybridMultilevel"/>
    <w:tmpl w:val="4996763C"/>
    <w:lvl w:ilvl="0" w:tplc="73367218">
      <w:start w:val="3"/>
      <w:numFmt w:val="decimal"/>
      <w:lvlText w:val="%1"/>
      <w:lvlJc w:val="left"/>
      <w:pPr>
        <w:tabs>
          <w:tab w:val="num" w:pos="720"/>
        </w:tabs>
        <w:ind w:left="720" w:hanging="360"/>
      </w:pPr>
      <w:rPr>
        <w:rFonts w:hint="default"/>
      </w:rPr>
    </w:lvl>
    <w:lvl w:ilvl="1" w:tplc="466E4DC4">
      <w:start w:val="17"/>
      <w:numFmt w:val="decimal"/>
      <w:lvlText w:val="(%2)"/>
      <w:lvlJc w:val="left"/>
      <w:pPr>
        <w:tabs>
          <w:tab w:val="num" w:pos="1440"/>
        </w:tabs>
        <w:ind w:left="1440" w:hanging="360"/>
      </w:pPr>
      <w:rPr>
        <w:rFonts w:hint="default"/>
      </w:rPr>
    </w:lvl>
    <w:lvl w:ilvl="2" w:tplc="08921C8C">
      <w:start w:val="1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136894"/>
    <w:multiLevelType w:val="multilevel"/>
    <w:tmpl w:val="C09A513A"/>
    <w:lvl w:ilvl="0">
      <w:start w:val="1"/>
      <w:numFmt w:val="decimal"/>
      <w:lvlText w:val="%1."/>
      <w:lvlJc w:val="left"/>
      <w:pPr>
        <w:ind w:left="90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0">
    <w:nsid w:val="236F1F86"/>
    <w:multiLevelType w:val="hybridMultilevel"/>
    <w:tmpl w:val="40149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2B50B5"/>
    <w:multiLevelType w:val="hybridMultilevel"/>
    <w:tmpl w:val="F9D27F36"/>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0C230E4"/>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B3E7A"/>
    <w:multiLevelType w:val="hybridMultilevel"/>
    <w:tmpl w:val="5058B6BA"/>
    <w:lvl w:ilvl="0" w:tplc="0409001B">
      <w:start w:val="1"/>
      <w:numFmt w:val="lowerRoman"/>
      <w:lvlText w:val="%1."/>
      <w:lvlJc w:val="righ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343D438B"/>
    <w:multiLevelType w:val="hybridMultilevel"/>
    <w:tmpl w:val="D5244D0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40D78"/>
    <w:multiLevelType w:val="hybridMultilevel"/>
    <w:tmpl w:val="C96CB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F205E6"/>
    <w:multiLevelType w:val="hybridMultilevel"/>
    <w:tmpl w:val="E50A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4978FF"/>
    <w:multiLevelType w:val="hybridMultilevel"/>
    <w:tmpl w:val="2B5CC09E"/>
    <w:lvl w:ilvl="0" w:tplc="4009001B">
      <w:start w:val="1"/>
      <w:numFmt w:val="lowerRoman"/>
      <w:lvlText w:val="%1."/>
      <w:lvlJc w:val="right"/>
      <w:pPr>
        <w:ind w:left="4140" w:hanging="360"/>
      </w:pPr>
    </w:lvl>
    <w:lvl w:ilvl="1" w:tplc="40090019" w:tentative="1">
      <w:start w:val="1"/>
      <w:numFmt w:val="lowerLetter"/>
      <w:lvlText w:val="%2."/>
      <w:lvlJc w:val="left"/>
      <w:pPr>
        <w:ind w:left="4860" w:hanging="360"/>
      </w:pPr>
    </w:lvl>
    <w:lvl w:ilvl="2" w:tplc="4009001B" w:tentative="1">
      <w:start w:val="1"/>
      <w:numFmt w:val="lowerRoman"/>
      <w:lvlText w:val="%3."/>
      <w:lvlJc w:val="right"/>
      <w:pPr>
        <w:ind w:left="5580" w:hanging="180"/>
      </w:pPr>
    </w:lvl>
    <w:lvl w:ilvl="3" w:tplc="4009000F" w:tentative="1">
      <w:start w:val="1"/>
      <w:numFmt w:val="decimal"/>
      <w:lvlText w:val="%4."/>
      <w:lvlJc w:val="left"/>
      <w:pPr>
        <w:ind w:left="6300" w:hanging="360"/>
      </w:pPr>
    </w:lvl>
    <w:lvl w:ilvl="4" w:tplc="40090019" w:tentative="1">
      <w:start w:val="1"/>
      <w:numFmt w:val="lowerLetter"/>
      <w:lvlText w:val="%5."/>
      <w:lvlJc w:val="left"/>
      <w:pPr>
        <w:ind w:left="7020" w:hanging="360"/>
      </w:pPr>
    </w:lvl>
    <w:lvl w:ilvl="5" w:tplc="4009001B" w:tentative="1">
      <w:start w:val="1"/>
      <w:numFmt w:val="lowerRoman"/>
      <w:lvlText w:val="%6."/>
      <w:lvlJc w:val="right"/>
      <w:pPr>
        <w:ind w:left="7740" w:hanging="180"/>
      </w:pPr>
    </w:lvl>
    <w:lvl w:ilvl="6" w:tplc="4009000F" w:tentative="1">
      <w:start w:val="1"/>
      <w:numFmt w:val="decimal"/>
      <w:lvlText w:val="%7."/>
      <w:lvlJc w:val="left"/>
      <w:pPr>
        <w:ind w:left="8460" w:hanging="360"/>
      </w:pPr>
    </w:lvl>
    <w:lvl w:ilvl="7" w:tplc="40090019" w:tentative="1">
      <w:start w:val="1"/>
      <w:numFmt w:val="lowerLetter"/>
      <w:lvlText w:val="%8."/>
      <w:lvlJc w:val="left"/>
      <w:pPr>
        <w:ind w:left="9180" w:hanging="360"/>
      </w:pPr>
    </w:lvl>
    <w:lvl w:ilvl="8" w:tplc="4009001B" w:tentative="1">
      <w:start w:val="1"/>
      <w:numFmt w:val="lowerRoman"/>
      <w:lvlText w:val="%9."/>
      <w:lvlJc w:val="right"/>
      <w:pPr>
        <w:ind w:left="9900" w:hanging="180"/>
      </w:pPr>
    </w:lvl>
  </w:abstractNum>
  <w:abstractNum w:abstractNumId="19">
    <w:nsid w:val="4AE27401"/>
    <w:multiLevelType w:val="hybridMultilevel"/>
    <w:tmpl w:val="1B8294A8"/>
    <w:lvl w:ilvl="0" w:tplc="7584A9FE">
      <w:start w:val="1"/>
      <w:numFmt w:val="decimal"/>
      <w:lvlText w:val="%1."/>
      <w:lvlJc w:val="left"/>
      <w:pPr>
        <w:tabs>
          <w:tab w:val="num" w:pos="2880"/>
        </w:tabs>
        <w:ind w:left="2880" w:hanging="360"/>
      </w:pPr>
      <w:rPr>
        <w:rFonts w:ascii="Times New Roman" w:eastAsia="Calibri" w:hAnsi="Times New Roman" w:cs="Times New Roman"/>
      </w:rPr>
    </w:lvl>
    <w:lvl w:ilvl="1" w:tplc="BB0C3DEA">
      <w:start w:val="12"/>
      <w:numFmt w:val="decimal"/>
      <w:lvlText w:val="%2."/>
      <w:lvlJc w:val="left"/>
      <w:pPr>
        <w:tabs>
          <w:tab w:val="num" w:pos="720"/>
        </w:tabs>
        <w:ind w:left="720" w:hanging="648"/>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4B955EFB"/>
    <w:multiLevelType w:val="hybridMultilevel"/>
    <w:tmpl w:val="20BAC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9B2793"/>
    <w:multiLevelType w:val="hybridMultilevel"/>
    <w:tmpl w:val="D3D42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47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1B7D82"/>
    <w:multiLevelType w:val="hybridMultilevel"/>
    <w:tmpl w:val="91B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36A19"/>
    <w:multiLevelType w:val="hybridMultilevel"/>
    <w:tmpl w:val="35020046"/>
    <w:lvl w:ilvl="0" w:tplc="72DCF04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A4AA4"/>
    <w:multiLevelType w:val="hybridMultilevel"/>
    <w:tmpl w:val="EAA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1E1949"/>
    <w:multiLevelType w:val="hybridMultilevel"/>
    <w:tmpl w:val="C27CBA72"/>
    <w:lvl w:ilvl="0" w:tplc="F75625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2278F0"/>
    <w:multiLevelType w:val="hybridMultilevel"/>
    <w:tmpl w:val="D8C47900"/>
    <w:lvl w:ilvl="0" w:tplc="40090019">
      <w:start w:val="1"/>
      <w:numFmt w:val="lowerLetter"/>
      <w:lvlText w:val="%1."/>
      <w:lvlJc w:val="left"/>
      <w:pPr>
        <w:ind w:left="4140" w:hanging="360"/>
      </w:pPr>
    </w:lvl>
    <w:lvl w:ilvl="1" w:tplc="40090019" w:tentative="1">
      <w:start w:val="1"/>
      <w:numFmt w:val="lowerLetter"/>
      <w:lvlText w:val="%2."/>
      <w:lvlJc w:val="left"/>
      <w:pPr>
        <w:ind w:left="4860" w:hanging="360"/>
      </w:pPr>
    </w:lvl>
    <w:lvl w:ilvl="2" w:tplc="4009001B" w:tentative="1">
      <w:start w:val="1"/>
      <w:numFmt w:val="lowerRoman"/>
      <w:lvlText w:val="%3."/>
      <w:lvlJc w:val="right"/>
      <w:pPr>
        <w:ind w:left="5580" w:hanging="180"/>
      </w:pPr>
    </w:lvl>
    <w:lvl w:ilvl="3" w:tplc="4009000F" w:tentative="1">
      <w:start w:val="1"/>
      <w:numFmt w:val="decimal"/>
      <w:lvlText w:val="%4."/>
      <w:lvlJc w:val="left"/>
      <w:pPr>
        <w:ind w:left="6300" w:hanging="360"/>
      </w:pPr>
    </w:lvl>
    <w:lvl w:ilvl="4" w:tplc="40090019" w:tentative="1">
      <w:start w:val="1"/>
      <w:numFmt w:val="lowerLetter"/>
      <w:lvlText w:val="%5."/>
      <w:lvlJc w:val="left"/>
      <w:pPr>
        <w:ind w:left="7020" w:hanging="360"/>
      </w:pPr>
    </w:lvl>
    <w:lvl w:ilvl="5" w:tplc="4009001B" w:tentative="1">
      <w:start w:val="1"/>
      <w:numFmt w:val="lowerRoman"/>
      <w:lvlText w:val="%6."/>
      <w:lvlJc w:val="right"/>
      <w:pPr>
        <w:ind w:left="7740" w:hanging="180"/>
      </w:pPr>
    </w:lvl>
    <w:lvl w:ilvl="6" w:tplc="4009000F" w:tentative="1">
      <w:start w:val="1"/>
      <w:numFmt w:val="decimal"/>
      <w:lvlText w:val="%7."/>
      <w:lvlJc w:val="left"/>
      <w:pPr>
        <w:ind w:left="8460" w:hanging="360"/>
      </w:pPr>
    </w:lvl>
    <w:lvl w:ilvl="7" w:tplc="40090019" w:tentative="1">
      <w:start w:val="1"/>
      <w:numFmt w:val="lowerLetter"/>
      <w:lvlText w:val="%8."/>
      <w:lvlJc w:val="left"/>
      <w:pPr>
        <w:ind w:left="9180" w:hanging="360"/>
      </w:pPr>
    </w:lvl>
    <w:lvl w:ilvl="8" w:tplc="4009001B" w:tentative="1">
      <w:start w:val="1"/>
      <w:numFmt w:val="lowerRoman"/>
      <w:lvlText w:val="%9."/>
      <w:lvlJc w:val="right"/>
      <w:pPr>
        <w:ind w:left="9900" w:hanging="180"/>
      </w:pPr>
    </w:lvl>
  </w:abstractNum>
  <w:abstractNum w:abstractNumId="28">
    <w:nsid w:val="6B446420"/>
    <w:multiLevelType w:val="hybridMultilevel"/>
    <w:tmpl w:val="EEDE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141DB2"/>
    <w:multiLevelType w:val="hybridMultilevel"/>
    <w:tmpl w:val="C852787E"/>
    <w:lvl w:ilvl="0" w:tplc="E1727DD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163DB0"/>
    <w:multiLevelType w:val="hybridMultilevel"/>
    <w:tmpl w:val="909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0"/>
  </w:num>
  <w:num w:numId="4">
    <w:abstractNumId w:val="29"/>
  </w:num>
  <w:num w:numId="5">
    <w:abstractNumId w:val="7"/>
  </w:num>
  <w:num w:numId="6">
    <w:abstractNumId w:val="8"/>
  </w:num>
  <w:num w:numId="7">
    <w:abstractNumId w:val="24"/>
  </w:num>
  <w:num w:numId="8">
    <w:abstractNumId w:val="15"/>
  </w:num>
  <w:num w:numId="9">
    <w:abstractNumId w:val="30"/>
  </w:num>
  <w:num w:numId="10">
    <w:abstractNumId w:val="6"/>
  </w:num>
  <w:num w:numId="11">
    <w:abstractNumId w:val="11"/>
  </w:num>
  <w:num w:numId="12">
    <w:abstractNumId w:val="20"/>
  </w:num>
  <w:num w:numId="13">
    <w:abstractNumId w:val="28"/>
  </w:num>
  <w:num w:numId="14">
    <w:abstractNumId w:val="13"/>
  </w:num>
  <w:num w:numId="15">
    <w:abstractNumId w:val="2"/>
  </w:num>
  <w:num w:numId="16">
    <w:abstractNumId w:val="27"/>
  </w:num>
  <w:num w:numId="17">
    <w:abstractNumId w:val="18"/>
  </w:num>
  <w:num w:numId="18">
    <w:abstractNumId w:val="3"/>
  </w:num>
  <w:num w:numId="19">
    <w:abstractNumId w:val="9"/>
  </w:num>
  <w:num w:numId="20">
    <w:abstractNumId w:val="1"/>
  </w:num>
  <w:num w:numId="21">
    <w:abstractNumId w:val="26"/>
  </w:num>
  <w:num w:numId="22">
    <w:abstractNumId w:val="22"/>
  </w:num>
  <w:num w:numId="23">
    <w:abstractNumId w:val="25"/>
  </w:num>
  <w:num w:numId="24">
    <w:abstractNumId w:val="4"/>
  </w:num>
  <w:num w:numId="25">
    <w:abstractNumId w:val="14"/>
  </w:num>
  <w:num w:numId="26">
    <w:abstractNumId w:val="16"/>
  </w:num>
  <w:num w:numId="27">
    <w:abstractNumId w:val="23"/>
  </w:num>
  <w:num w:numId="28">
    <w:abstractNumId w:val="12"/>
  </w:num>
  <w:num w:numId="29">
    <w:abstractNumId w:val="21"/>
  </w:num>
  <w:num w:numId="30">
    <w:abstractNumId w:val="5"/>
  </w:num>
  <w:num w:numId="31">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8AD"/>
    <w:rsid w:val="00000393"/>
    <w:rsid w:val="00010E45"/>
    <w:rsid w:val="0002069C"/>
    <w:rsid w:val="00020F91"/>
    <w:rsid w:val="00022192"/>
    <w:rsid w:val="0003356D"/>
    <w:rsid w:val="00037978"/>
    <w:rsid w:val="000507AB"/>
    <w:rsid w:val="00051F7D"/>
    <w:rsid w:val="00061BA8"/>
    <w:rsid w:val="00062426"/>
    <w:rsid w:val="000737F5"/>
    <w:rsid w:val="00073BCC"/>
    <w:rsid w:val="000813F3"/>
    <w:rsid w:val="000912AC"/>
    <w:rsid w:val="000A328A"/>
    <w:rsid w:val="000B163F"/>
    <w:rsid w:val="000C1575"/>
    <w:rsid w:val="000C4089"/>
    <w:rsid w:val="000C472D"/>
    <w:rsid w:val="000C5BD4"/>
    <w:rsid w:val="000D7B37"/>
    <w:rsid w:val="000E2364"/>
    <w:rsid w:val="000E240B"/>
    <w:rsid w:val="00101D14"/>
    <w:rsid w:val="00114CBD"/>
    <w:rsid w:val="0011524F"/>
    <w:rsid w:val="0011593A"/>
    <w:rsid w:val="00115C73"/>
    <w:rsid w:val="0011660E"/>
    <w:rsid w:val="00126EB4"/>
    <w:rsid w:val="00133678"/>
    <w:rsid w:val="0014024A"/>
    <w:rsid w:val="001664A2"/>
    <w:rsid w:val="00186FC6"/>
    <w:rsid w:val="00190E5E"/>
    <w:rsid w:val="001946BE"/>
    <w:rsid w:val="001A4795"/>
    <w:rsid w:val="001C74A0"/>
    <w:rsid w:val="001D4C6E"/>
    <w:rsid w:val="001D7FEC"/>
    <w:rsid w:val="001F2BA1"/>
    <w:rsid w:val="001F73AC"/>
    <w:rsid w:val="001F7A9B"/>
    <w:rsid w:val="002209C3"/>
    <w:rsid w:val="0022319C"/>
    <w:rsid w:val="002527B2"/>
    <w:rsid w:val="0027203C"/>
    <w:rsid w:val="00272A41"/>
    <w:rsid w:val="00282E92"/>
    <w:rsid w:val="00284950"/>
    <w:rsid w:val="00286B31"/>
    <w:rsid w:val="00293D03"/>
    <w:rsid w:val="00295850"/>
    <w:rsid w:val="002A36BB"/>
    <w:rsid w:val="002A7B73"/>
    <w:rsid w:val="002B6603"/>
    <w:rsid w:val="002C76A7"/>
    <w:rsid w:val="002E445D"/>
    <w:rsid w:val="002F0E78"/>
    <w:rsid w:val="002F75FB"/>
    <w:rsid w:val="0030010D"/>
    <w:rsid w:val="00303DFC"/>
    <w:rsid w:val="00313C2A"/>
    <w:rsid w:val="003238AD"/>
    <w:rsid w:val="003251FF"/>
    <w:rsid w:val="003267DF"/>
    <w:rsid w:val="00332A31"/>
    <w:rsid w:val="00332FFD"/>
    <w:rsid w:val="003330B4"/>
    <w:rsid w:val="00336957"/>
    <w:rsid w:val="00343B1C"/>
    <w:rsid w:val="0035584D"/>
    <w:rsid w:val="00361AC3"/>
    <w:rsid w:val="0036211F"/>
    <w:rsid w:val="00363977"/>
    <w:rsid w:val="00365CDE"/>
    <w:rsid w:val="0037116B"/>
    <w:rsid w:val="003742FC"/>
    <w:rsid w:val="00391B48"/>
    <w:rsid w:val="00393B07"/>
    <w:rsid w:val="003B0880"/>
    <w:rsid w:val="003B0A31"/>
    <w:rsid w:val="003B158A"/>
    <w:rsid w:val="003B531B"/>
    <w:rsid w:val="003C7425"/>
    <w:rsid w:val="003D638A"/>
    <w:rsid w:val="003D71B0"/>
    <w:rsid w:val="003E053E"/>
    <w:rsid w:val="003F18AD"/>
    <w:rsid w:val="003F5E1E"/>
    <w:rsid w:val="003F751B"/>
    <w:rsid w:val="00404F1C"/>
    <w:rsid w:val="0041759D"/>
    <w:rsid w:val="00423CF8"/>
    <w:rsid w:val="00426D17"/>
    <w:rsid w:val="004414B7"/>
    <w:rsid w:val="004548EB"/>
    <w:rsid w:val="00486654"/>
    <w:rsid w:val="0049194B"/>
    <w:rsid w:val="004B17C7"/>
    <w:rsid w:val="004B737C"/>
    <w:rsid w:val="004C0D22"/>
    <w:rsid w:val="004E227D"/>
    <w:rsid w:val="004E5790"/>
    <w:rsid w:val="00507ED8"/>
    <w:rsid w:val="00513296"/>
    <w:rsid w:val="00530908"/>
    <w:rsid w:val="00543351"/>
    <w:rsid w:val="005615D6"/>
    <w:rsid w:val="005631FB"/>
    <w:rsid w:val="00564722"/>
    <w:rsid w:val="005658A8"/>
    <w:rsid w:val="00590E53"/>
    <w:rsid w:val="005A06BF"/>
    <w:rsid w:val="005B6443"/>
    <w:rsid w:val="005C1015"/>
    <w:rsid w:val="005C7A5A"/>
    <w:rsid w:val="005D2234"/>
    <w:rsid w:val="005D676B"/>
    <w:rsid w:val="005E3F58"/>
    <w:rsid w:val="005F2F19"/>
    <w:rsid w:val="00600251"/>
    <w:rsid w:val="006054A9"/>
    <w:rsid w:val="006070CF"/>
    <w:rsid w:val="00621A72"/>
    <w:rsid w:val="0062658A"/>
    <w:rsid w:val="00637061"/>
    <w:rsid w:val="006657A5"/>
    <w:rsid w:val="00666121"/>
    <w:rsid w:val="00666D8A"/>
    <w:rsid w:val="00680D98"/>
    <w:rsid w:val="006843C4"/>
    <w:rsid w:val="006871A0"/>
    <w:rsid w:val="00694B89"/>
    <w:rsid w:val="006B16CC"/>
    <w:rsid w:val="006B1D35"/>
    <w:rsid w:val="006C151B"/>
    <w:rsid w:val="006C7004"/>
    <w:rsid w:val="006D3312"/>
    <w:rsid w:val="006D7B65"/>
    <w:rsid w:val="006E39AB"/>
    <w:rsid w:val="006F058E"/>
    <w:rsid w:val="0070117C"/>
    <w:rsid w:val="00703F8D"/>
    <w:rsid w:val="00710F34"/>
    <w:rsid w:val="00730FCD"/>
    <w:rsid w:val="007328DF"/>
    <w:rsid w:val="007367B1"/>
    <w:rsid w:val="00737E2F"/>
    <w:rsid w:val="00745E21"/>
    <w:rsid w:val="00747F3C"/>
    <w:rsid w:val="007516B8"/>
    <w:rsid w:val="00774333"/>
    <w:rsid w:val="007774C9"/>
    <w:rsid w:val="007926A9"/>
    <w:rsid w:val="007944CA"/>
    <w:rsid w:val="00794707"/>
    <w:rsid w:val="007A077D"/>
    <w:rsid w:val="007A464E"/>
    <w:rsid w:val="007A5428"/>
    <w:rsid w:val="007A6384"/>
    <w:rsid w:val="007B43BE"/>
    <w:rsid w:val="007B7DBD"/>
    <w:rsid w:val="007D4B80"/>
    <w:rsid w:val="007D7BE9"/>
    <w:rsid w:val="007E703C"/>
    <w:rsid w:val="007E7E70"/>
    <w:rsid w:val="008060BA"/>
    <w:rsid w:val="008403DB"/>
    <w:rsid w:val="00843A85"/>
    <w:rsid w:val="00844534"/>
    <w:rsid w:val="00847B2D"/>
    <w:rsid w:val="008514E2"/>
    <w:rsid w:val="00854622"/>
    <w:rsid w:val="008979F5"/>
    <w:rsid w:val="008A547B"/>
    <w:rsid w:val="008B44CF"/>
    <w:rsid w:val="008C20EF"/>
    <w:rsid w:val="008E5328"/>
    <w:rsid w:val="00900306"/>
    <w:rsid w:val="00900913"/>
    <w:rsid w:val="00900AD3"/>
    <w:rsid w:val="00910745"/>
    <w:rsid w:val="00912FEB"/>
    <w:rsid w:val="009260F0"/>
    <w:rsid w:val="00936F37"/>
    <w:rsid w:val="00940154"/>
    <w:rsid w:val="009427A9"/>
    <w:rsid w:val="00947BE7"/>
    <w:rsid w:val="00952F7B"/>
    <w:rsid w:val="00961D34"/>
    <w:rsid w:val="009703D9"/>
    <w:rsid w:val="009753F7"/>
    <w:rsid w:val="009C0040"/>
    <w:rsid w:val="009C6A2E"/>
    <w:rsid w:val="009D0131"/>
    <w:rsid w:val="009D6059"/>
    <w:rsid w:val="009E29D3"/>
    <w:rsid w:val="009E3881"/>
    <w:rsid w:val="00A200CA"/>
    <w:rsid w:val="00A350D0"/>
    <w:rsid w:val="00A54F6D"/>
    <w:rsid w:val="00A642DF"/>
    <w:rsid w:val="00A709C7"/>
    <w:rsid w:val="00A71877"/>
    <w:rsid w:val="00A71E29"/>
    <w:rsid w:val="00A743B3"/>
    <w:rsid w:val="00A80CF3"/>
    <w:rsid w:val="00A925D5"/>
    <w:rsid w:val="00AA4E9C"/>
    <w:rsid w:val="00AC1528"/>
    <w:rsid w:val="00AF2411"/>
    <w:rsid w:val="00B047EF"/>
    <w:rsid w:val="00B063DB"/>
    <w:rsid w:val="00B13B8C"/>
    <w:rsid w:val="00B23BA8"/>
    <w:rsid w:val="00B254DC"/>
    <w:rsid w:val="00B25F2E"/>
    <w:rsid w:val="00B418C7"/>
    <w:rsid w:val="00B4689A"/>
    <w:rsid w:val="00B532F8"/>
    <w:rsid w:val="00B548EA"/>
    <w:rsid w:val="00B76DD2"/>
    <w:rsid w:val="00B81107"/>
    <w:rsid w:val="00B82A94"/>
    <w:rsid w:val="00B926FB"/>
    <w:rsid w:val="00B9443C"/>
    <w:rsid w:val="00B9517D"/>
    <w:rsid w:val="00BC73E1"/>
    <w:rsid w:val="00BD0CED"/>
    <w:rsid w:val="00BD486D"/>
    <w:rsid w:val="00BD7176"/>
    <w:rsid w:val="00BD7F37"/>
    <w:rsid w:val="00BE1A51"/>
    <w:rsid w:val="00BE4419"/>
    <w:rsid w:val="00BF41E1"/>
    <w:rsid w:val="00C0448D"/>
    <w:rsid w:val="00C10249"/>
    <w:rsid w:val="00C1315F"/>
    <w:rsid w:val="00C22F49"/>
    <w:rsid w:val="00C2717D"/>
    <w:rsid w:val="00C34003"/>
    <w:rsid w:val="00C45D58"/>
    <w:rsid w:val="00C462ED"/>
    <w:rsid w:val="00C466DC"/>
    <w:rsid w:val="00C46939"/>
    <w:rsid w:val="00C50CE1"/>
    <w:rsid w:val="00C54B44"/>
    <w:rsid w:val="00C66441"/>
    <w:rsid w:val="00C7407E"/>
    <w:rsid w:val="00C74F4B"/>
    <w:rsid w:val="00C75E64"/>
    <w:rsid w:val="00C8077C"/>
    <w:rsid w:val="00C90958"/>
    <w:rsid w:val="00C94AFF"/>
    <w:rsid w:val="00CB2A9F"/>
    <w:rsid w:val="00CB2E34"/>
    <w:rsid w:val="00CB4717"/>
    <w:rsid w:val="00CB5F3C"/>
    <w:rsid w:val="00CC4BCE"/>
    <w:rsid w:val="00CC55E1"/>
    <w:rsid w:val="00CE04A5"/>
    <w:rsid w:val="00CE4568"/>
    <w:rsid w:val="00CE7995"/>
    <w:rsid w:val="00CF5C46"/>
    <w:rsid w:val="00D0624F"/>
    <w:rsid w:val="00D07E0D"/>
    <w:rsid w:val="00D15220"/>
    <w:rsid w:val="00D21BF9"/>
    <w:rsid w:val="00D24B5D"/>
    <w:rsid w:val="00D3610E"/>
    <w:rsid w:val="00D47535"/>
    <w:rsid w:val="00D5180D"/>
    <w:rsid w:val="00D6709A"/>
    <w:rsid w:val="00D75AA9"/>
    <w:rsid w:val="00D86C2C"/>
    <w:rsid w:val="00D87814"/>
    <w:rsid w:val="00D9458C"/>
    <w:rsid w:val="00DA26F9"/>
    <w:rsid w:val="00DB550E"/>
    <w:rsid w:val="00DB6D16"/>
    <w:rsid w:val="00DB6E43"/>
    <w:rsid w:val="00DC41BF"/>
    <w:rsid w:val="00DD1424"/>
    <w:rsid w:val="00DD1BF0"/>
    <w:rsid w:val="00DD2CB0"/>
    <w:rsid w:val="00DD34FF"/>
    <w:rsid w:val="00DF1E91"/>
    <w:rsid w:val="00DF333C"/>
    <w:rsid w:val="00E06D68"/>
    <w:rsid w:val="00E15E9D"/>
    <w:rsid w:val="00E52122"/>
    <w:rsid w:val="00E52A64"/>
    <w:rsid w:val="00E55DB4"/>
    <w:rsid w:val="00E6008B"/>
    <w:rsid w:val="00E605E8"/>
    <w:rsid w:val="00E64BD4"/>
    <w:rsid w:val="00E73AAA"/>
    <w:rsid w:val="00E770C8"/>
    <w:rsid w:val="00E80670"/>
    <w:rsid w:val="00E82910"/>
    <w:rsid w:val="00E90928"/>
    <w:rsid w:val="00E9725A"/>
    <w:rsid w:val="00EA2145"/>
    <w:rsid w:val="00EB0852"/>
    <w:rsid w:val="00EB48B6"/>
    <w:rsid w:val="00EB612A"/>
    <w:rsid w:val="00ED071B"/>
    <w:rsid w:val="00EE5CA2"/>
    <w:rsid w:val="00EE7097"/>
    <w:rsid w:val="00EF5CB5"/>
    <w:rsid w:val="00F06554"/>
    <w:rsid w:val="00F13979"/>
    <w:rsid w:val="00F157C0"/>
    <w:rsid w:val="00F239DC"/>
    <w:rsid w:val="00F421E0"/>
    <w:rsid w:val="00F530CF"/>
    <w:rsid w:val="00F54C3D"/>
    <w:rsid w:val="00F611DF"/>
    <w:rsid w:val="00F91873"/>
    <w:rsid w:val="00F97BB4"/>
    <w:rsid w:val="00FA1431"/>
    <w:rsid w:val="00FB6170"/>
    <w:rsid w:val="00FC18B4"/>
    <w:rsid w:val="00FC577B"/>
    <w:rsid w:val="00FE6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03"/>
    <w:pPr>
      <w:spacing w:after="200" w:line="276" w:lineRule="auto"/>
    </w:pPr>
    <w:rPr>
      <w:sz w:val="22"/>
      <w:szCs w:val="22"/>
    </w:rPr>
  </w:style>
  <w:style w:type="paragraph" w:styleId="Heading1">
    <w:name w:val="heading 1"/>
    <w:basedOn w:val="Normal"/>
    <w:next w:val="Normal"/>
    <w:link w:val="Heading1Char"/>
    <w:uiPriority w:val="9"/>
    <w:qFormat/>
    <w:rsid w:val="00313C2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26EB4"/>
    <w:pPr>
      <w:keepNext/>
      <w:spacing w:after="0" w:line="240" w:lineRule="auto"/>
      <w:jc w:val="center"/>
      <w:outlineLvl w:val="1"/>
    </w:pPr>
    <w:rPr>
      <w:rFonts w:ascii="Times New Roman" w:eastAsia="Times New Roman" w:hAnsi="Times New Roman"/>
      <w:b/>
      <w:sz w:val="32"/>
      <w:szCs w:val="20"/>
      <w:u w:val="single"/>
    </w:rPr>
  </w:style>
  <w:style w:type="paragraph" w:styleId="Heading3">
    <w:name w:val="heading 3"/>
    <w:basedOn w:val="Normal"/>
    <w:next w:val="Normal"/>
    <w:link w:val="Heading3Char"/>
    <w:uiPriority w:val="9"/>
    <w:semiHidden/>
    <w:unhideWhenUsed/>
    <w:qFormat/>
    <w:rsid w:val="000E236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D6"/>
    <w:pPr>
      <w:ind w:left="720"/>
      <w:contextualSpacing/>
    </w:pPr>
  </w:style>
  <w:style w:type="paragraph" w:styleId="Header">
    <w:name w:val="header"/>
    <w:basedOn w:val="Normal"/>
    <w:link w:val="HeaderChar"/>
    <w:unhideWhenUsed/>
    <w:rsid w:val="00B46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89A"/>
  </w:style>
  <w:style w:type="paragraph" w:styleId="Footer">
    <w:name w:val="footer"/>
    <w:basedOn w:val="Normal"/>
    <w:link w:val="FooterChar"/>
    <w:uiPriority w:val="99"/>
    <w:unhideWhenUsed/>
    <w:rsid w:val="00B4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9A"/>
  </w:style>
  <w:style w:type="character" w:styleId="Hyperlink">
    <w:name w:val="Hyperlink"/>
    <w:basedOn w:val="DefaultParagraphFont"/>
    <w:uiPriority w:val="99"/>
    <w:unhideWhenUsed/>
    <w:rsid w:val="00C1315F"/>
    <w:rPr>
      <w:color w:val="0000FF"/>
      <w:u w:val="single"/>
    </w:rPr>
  </w:style>
  <w:style w:type="table" w:styleId="TableGrid">
    <w:name w:val="Table Grid"/>
    <w:basedOn w:val="TableNormal"/>
    <w:uiPriority w:val="59"/>
    <w:rsid w:val="009D01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B43BE"/>
    <w:pPr>
      <w:spacing w:before="100" w:beforeAutospacing="1" w:after="100" w:afterAutospacing="1" w:line="240" w:lineRule="auto"/>
    </w:pPr>
    <w:rPr>
      <w:rFonts w:ascii="Times New Roman" w:eastAsia="PMingLiU" w:hAnsi="Times New Roman"/>
      <w:sz w:val="24"/>
      <w:szCs w:val="24"/>
      <w:lang w:val="en-IN" w:eastAsia="zh-TW"/>
    </w:rPr>
  </w:style>
  <w:style w:type="character" w:customStyle="1" w:styleId="Heading2Char">
    <w:name w:val="Heading 2 Char"/>
    <w:basedOn w:val="DefaultParagraphFont"/>
    <w:link w:val="Heading2"/>
    <w:rsid w:val="00126EB4"/>
    <w:rPr>
      <w:rFonts w:ascii="Times New Roman" w:eastAsia="Times New Roman" w:hAnsi="Times New Roman"/>
      <w:b/>
      <w:sz w:val="32"/>
      <w:u w:val="single"/>
    </w:rPr>
  </w:style>
  <w:style w:type="paragraph" w:customStyle="1" w:styleId="TableHeadingWhite">
    <w:name w:val="Table Heading White"/>
    <w:basedOn w:val="Normal"/>
    <w:next w:val="Normal"/>
    <w:rsid w:val="00D47535"/>
    <w:pPr>
      <w:spacing w:after="0" w:line="240" w:lineRule="auto"/>
    </w:pPr>
    <w:rPr>
      <w:rFonts w:ascii="Tahoma" w:eastAsia="Times New Roman" w:hAnsi="Tahoma"/>
      <w:b/>
      <w:color w:val="FFFFFF"/>
      <w:sz w:val="18"/>
      <w:szCs w:val="24"/>
    </w:rPr>
  </w:style>
  <w:style w:type="character" w:styleId="Strong">
    <w:name w:val="Strong"/>
    <w:basedOn w:val="DefaultParagraphFont"/>
    <w:qFormat/>
    <w:rsid w:val="00D47535"/>
    <w:rPr>
      <w:b/>
      <w:bCs/>
    </w:rPr>
  </w:style>
  <w:style w:type="character" w:customStyle="1" w:styleId="Heading3Char">
    <w:name w:val="Heading 3 Char"/>
    <w:basedOn w:val="DefaultParagraphFont"/>
    <w:link w:val="Heading3"/>
    <w:uiPriority w:val="9"/>
    <w:semiHidden/>
    <w:rsid w:val="000E2364"/>
    <w:rPr>
      <w:rFonts w:ascii="Cambria" w:eastAsia="Times New Roman" w:hAnsi="Cambria" w:cs="Times New Roman"/>
      <w:b/>
      <w:bCs/>
      <w:sz w:val="26"/>
      <w:szCs w:val="26"/>
    </w:rPr>
  </w:style>
  <w:style w:type="paragraph" w:styleId="BodyTextIndent2">
    <w:name w:val="Body Text Indent 2"/>
    <w:basedOn w:val="Normal"/>
    <w:link w:val="BodyTextIndent2Char"/>
    <w:rsid w:val="000E236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E23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EC"/>
    <w:rPr>
      <w:rFonts w:ascii="Tahoma" w:hAnsi="Tahoma" w:cs="Tahoma"/>
      <w:sz w:val="16"/>
      <w:szCs w:val="16"/>
    </w:rPr>
  </w:style>
  <w:style w:type="paragraph" w:styleId="Revision">
    <w:name w:val="Revision"/>
    <w:hidden/>
    <w:uiPriority w:val="99"/>
    <w:semiHidden/>
    <w:rsid w:val="00000393"/>
    <w:rPr>
      <w:sz w:val="22"/>
      <w:szCs w:val="22"/>
    </w:rPr>
  </w:style>
  <w:style w:type="paragraph" w:customStyle="1" w:styleId="processtext">
    <w:name w:val="process text"/>
    <w:basedOn w:val="Normal"/>
    <w:rsid w:val="00336957"/>
    <w:pPr>
      <w:spacing w:after="0" w:line="240" w:lineRule="auto"/>
      <w:ind w:left="720"/>
      <w:jc w:val="both"/>
    </w:pPr>
    <w:rPr>
      <w:rFonts w:ascii="Garamond" w:eastAsia="Times New Roman" w:hAnsi="Garamond"/>
      <w:sz w:val="24"/>
      <w:szCs w:val="24"/>
      <w:lang w:val="en-GB"/>
    </w:rPr>
  </w:style>
  <w:style w:type="character" w:customStyle="1" w:styleId="Heading1Char">
    <w:name w:val="Heading 1 Char"/>
    <w:basedOn w:val="DefaultParagraphFont"/>
    <w:link w:val="Heading1"/>
    <w:uiPriority w:val="9"/>
    <w:rsid w:val="00313C2A"/>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313C2A"/>
    <w:pPr>
      <w:spacing w:after="120"/>
    </w:pPr>
  </w:style>
  <w:style w:type="character" w:customStyle="1" w:styleId="BodyTextChar">
    <w:name w:val="Body Text Char"/>
    <w:basedOn w:val="DefaultParagraphFont"/>
    <w:link w:val="BodyText"/>
    <w:uiPriority w:val="99"/>
    <w:rsid w:val="00313C2A"/>
    <w:rPr>
      <w:sz w:val="22"/>
      <w:szCs w:val="22"/>
    </w:rPr>
  </w:style>
  <w:style w:type="paragraph" w:styleId="Title">
    <w:name w:val="Title"/>
    <w:basedOn w:val="Normal"/>
    <w:link w:val="TitleChar"/>
    <w:qFormat/>
    <w:rsid w:val="00313C2A"/>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313C2A"/>
    <w:rPr>
      <w:rFonts w:ascii="Times New Roman" w:eastAsia="Times New Roman" w:hAnsi="Times New Roman"/>
      <w:b/>
      <w:bCs/>
      <w:sz w:val="24"/>
      <w:szCs w:val="24"/>
    </w:rPr>
  </w:style>
  <w:style w:type="paragraph" w:customStyle="1" w:styleId="BodyText0">
    <w:name w:val="BodyText"/>
    <w:basedOn w:val="Normal"/>
    <w:autoRedefine/>
    <w:rsid w:val="00313C2A"/>
    <w:pPr>
      <w:spacing w:before="240" w:after="120" w:line="240" w:lineRule="auto"/>
      <w:ind w:left="360" w:right="58"/>
      <w:jc w:val="both"/>
    </w:pPr>
    <w:rPr>
      <w:rFonts w:ascii="Arial" w:eastAsia="Times New Roman" w:hAnsi="Arial" w:cs="Arial"/>
      <w:b/>
      <w:lang w:val="en-GB"/>
    </w:rPr>
  </w:style>
</w:styles>
</file>

<file path=word/webSettings.xml><?xml version="1.0" encoding="utf-8"?>
<w:webSettings xmlns:r="http://schemas.openxmlformats.org/officeDocument/2006/relationships" xmlns:w="http://schemas.openxmlformats.org/wordprocessingml/2006/main">
  <w:divs>
    <w:div w:id="134835673">
      <w:bodyDiv w:val="1"/>
      <w:marLeft w:val="0"/>
      <w:marRight w:val="0"/>
      <w:marTop w:val="0"/>
      <w:marBottom w:val="0"/>
      <w:divBdr>
        <w:top w:val="none" w:sz="0" w:space="0" w:color="auto"/>
        <w:left w:val="none" w:sz="0" w:space="0" w:color="auto"/>
        <w:bottom w:val="none" w:sz="0" w:space="0" w:color="auto"/>
        <w:right w:val="none" w:sz="0" w:space="0" w:color="auto"/>
      </w:divBdr>
    </w:div>
    <w:div w:id="18927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ingh@hlfp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19322</CharactersWithSpaces>
  <SharedDoc>false</SharedDoc>
  <HLinks>
    <vt:vector size="12" baseType="variant">
      <vt:variant>
        <vt:i4>2490473</vt:i4>
      </vt:variant>
      <vt:variant>
        <vt:i4>6</vt:i4>
      </vt:variant>
      <vt:variant>
        <vt:i4>0</vt:i4>
      </vt:variant>
      <vt:variant>
        <vt:i4>5</vt:i4>
      </vt:variant>
      <vt:variant>
        <vt:lpwstr>http://hlfppt.org/</vt:lpwstr>
      </vt:variant>
      <vt:variant>
        <vt:lpwstr/>
      </vt:variant>
      <vt:variant>
        <vt:i4>2949149</vt:i4>
      </vt:variant>
      <vt:variant>
        <vt:i4>0</vt:i4>
      </vt:variant>
      <vt:variant>
        <vt:i4>0</vt:i4>
      </vt:variant>
      <vt:variant>
        <vt:i4>5</vt:i4>
      </vt:variant>
      <vt:variant>
        <vt:lpwstr>mailto:asingh@hlfppt.org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c:creator>
  <cp:lastModifiedBy>sanjay</cp:lastModifiedBy>
  <cp:revision>3</cp:revision>
  <cp:lastPrinted>2014-12-02T07:52:00Z</cp:lastPrinted>
  <dcterms:created xsi:type="dcterms:W3CDTF">2014-12-02T09:39:00Z</dcterms:created>
  <dcterms:modified xsi:type="dcterms:W3CDTF">2014-12-02T09:40:00Z</dcterms:modified>
</cp:coreProperties>
</file>