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645"/>
      </w:tblGrid>
      <w:tr w:rsidR="00807F4C" w:rsidRPr="00CE7779" w:rsidTr="00807F4C">
        <w:trPr>
          <w:trHeight w:val="8700"/>
          <w:jc w:val="center"/>
        </w:trPr>
        <w:tc>
          <w:tcPr>
            <w:tcW w:w="9645" w:type="dxa"/>
          </w:tcPr>
          <w:p w:rsidR="00807F4C" w:rsidRPr="00807F4C" w:rsidRDefault="00807F4C" w:rsidP="00755210">
            <w:pPr>
              <w:pStyle w:val="Heading1"/>
              <w:jc w:val="center"/>
              <w:rPr>
                <w:rFonts w:ascii="Book Antiqua" w:hAnsi="Book Antiqua"/>
                <w:sz w:val="26"/>
                <w:szCs w:val="26"/>
              </w:rPr>
            </w:pPr>
            <w:r w:rsidRPr="00807F4C">
              <w:rPr>
                <w:rFonts w:ascii="Book Antiqua" w:hAnsi="Book Antiqua"/>
                <w:sz w:val="26"/>
                <w:szCs w:val="26"/>
              </w:rPr>
              <w:t>Tender Notice for TV Advertisement of Merrygold Health Network</w:t>
            </w:r>
          </w:p>
          <w:p w:rsidR="00807F4C" w:rsidRPr="00816601" w:rsidRDefault="00807F4C" w:rsidP="00C0439C">
            <w:pPr>
              <w:rPr>
                <w:rFonts w:ascii="Book Antiqua" w:hAnsi="Book Antiqua"/>
              </w:rPr>
            </w:pPr>
          </w:p>
          <w:p w:rsidR="00807F4C" w:rsidRPr="00816601" w:rsidRDefault="00807F4C" w:rsidP="00C0439C">
            <w:pPr>
              <w:rPr>
                <w:rFonts w:ascii="Book Antiqua" w:hAnsi="Book Antiqua"/>
              </w:rPr>
            </w:pPr>
            <w:r w:rsidRPr="00816601">
              <w:rPr>
                <w:rFonts w:ascii="Book Antiqua" w:hAnsi="Book Antiqua"/>
              </w:rPr>
              <w:t>IFB No. HLFPPT</w:t>
            </w:r>
            <w:r>
              <w:rPr>
                <w:rFonts w:ascii="Book Antiqua" w:hAnsi="Book Antiqua"/>
              </w:rPr>
              <w:t>/</w:t>
            </w:r>
            <w:r w:rsidR="00F45E59">
              <w:rPr>
                <w:rFonts w:ascii="Book Antiqua" w:hAnsi="Book Antiqua"/>
              </w:rPr>
              <w:t xml:space="preserve"> </w:t>
            </w:r>
            <w:r>
              <w:rPr>
                <w:rFonts w:ascii="Book Antiqua" w:hAnsi="Book Antiqua"/>
              </w:rPr>
              <w:t>IN</w:t>
            </w:r>
            <w:r w:rsidRPr="00816601">
              <w:rPr>
                <w:rFonts w:ascii="Book Antiqua" w:hAnsi="Book Antiqua"/>
              </w:rPr>
              <w:t xml:space="preserve">/ </w:t>
            </w:r>
            <w:r w:rsidR="00EF371A">
              <w:rPr>
                <w:rFonts w:ascii="Book Antiqua" w:hAnsi="Book Antiqua"/>
              </w:rPr>
              <w:t xml:space="preserve">NOV </w:t>
            </w:r>
            <w:r w:rsidRPr="00816601">
              <w:rPr>
                <w:rFonts w:ascii="Book Antiqua" w:hAnsi="Book Antiqua"/>
              </w:rPr>
              <w:t>1</w:t>
            </w:r>
            <w:r>
              <w:rPr>
                <w:rFonts w:ascii="Book Antiqua" w:hAnsi="Book Antiqua"/>
              </w:rPr>
              <w:t>4</w:t>
            </w:r>
            <w:r w:rsidRPr="00816601">
              <w:rPr>
                <w:rFonts w:ascii="Book Antiqua" w:hAnsi="Book Antiqua"/>
              </w:rPr>
              <w:t>-1</w:t>
            </w:r>
            <w:r>
              <w:rPr>
                <w:rFonts w:ascii="Book Antiqua" w:hAnsi="Book Antiqua"/>
              </w:rPr>
              <w:t>5</w:t>
            </w:r>
            <w:r w:rsidR="00F45E59">
              <w:rPr>
                <w:rFonts w:ascii="Book Antiqua" w:hAnsi="Book Antiqua"/>
              </w:rPr>
              <w:t xml:space="preserve"> </w:t>
            </w:r>
          </w:p>
          <w:p w:rsidR="00807F4C" w:rsidRPr="00816601" w:rsidRDefault="00807F4C" w:rsidP="00C0439C">
            <w:pPr>
              <w:tabs>
                <w:tab w:val="left" w:pos="2805"/>
              </w:tabs>
              <w:rPr>
                <w:rFonts w:ascii="Book Antiqua" w:hAnsi="Book Antiqua"/>
              </w:rPr>
            </w:pPr>
            <w:r w:rsidRPr="00816601">
              <w:rPr>
                <w:rFonts w:ascii="Book Antiqua" w:hAnsi="Book Antiqua"/>
              </w:rPr>
              <w:t xml:space="preserve">Dated: </w:t>
            </w:r>
            <w:r w:rsidR="00EF371A">
              <w:rPr>
                <w:rFonts w:ascii="Book Antiqua" w:hAnsi="Book Antiqua"/>
              </w:rPr>
              <w:t>24.Nov 14</w:t>
            </w:r>
            <w:r w:rsidRPr="00816601">
              <w:rPr>
                <w:rFonts w:ascii="Book Antiqua" w:hAnsi="Book Antiqua"/>
              </w:rPr>
              <w:tab/>
            </w:r>
          </w:p>
          <w:p w:rsidR="00807F4C" w:rsidRPr="00816601" w:rsidRDefault="00807F4C" w:rsidP="00C0439C">
            <w:pPr>
              <w:rPr>
                <w:rFonts w:ascii="Book Antiqua" w:hAnsi="Book Antiqua"/>
                <w:sz w:val="16"/>
              </w:rPr>
            </w:pPr>
          </w:p>
          <w:p w:rsidR="00807F4C" w:rsidRPr="00816601" w:rsidRDefault="00807F4C" w:rsidP="00C0439C">
            <w:pPr>
              <w:jc w:val="both"/>
              <w:rPr>
                <w:rFonts w:ascii="Book Antiqua" w:hAnsi="Book Antiqua" w:cs="Arial"/>
              </w:rPr>
            </w:pPr>
            <w:r w:rsidRPr="00816601">
              <w:rPr>
                <w:rFonts w:ascii="Book Antiqua" w:hAnsi="Book Antiqua"/>
                <w:sz w:val="32"/>
                <w:szCs w:val="32"/>
              </w:rPr>
              <w:t>Hindustan Latex Family Planning Promotion Trust</w:t>
            </w:r>
            <w:r w:rsidRPr="00816601">
              <w:rPr>
                <w:rFonts w:ascii="Book Antiqua" w:hAnsi="Book Antiqua" w:cs="Arial"/>
              </w:rPr>
              <w:t xml:space="preserve"> is a trust promoted by HLL Lifecare Ltd; A Government of India Enterprise invites bids for the following.</w:t>
            </w:r>
          </w:p>
          <w:p w:rsidR="00807F4C" w:rsidRPr="00816601" w:rsidRDefault="00807F4C" w:rsidP="00C0439C">
            <w:pPr>
              <w:jc w:val="both"/>
              <w:rPr>
                <w:rFonts w:ascii="Book Antiqua" w:hAnsi="Book Antiqua" w:cs="Arial"/>
              </w:rPr>
            </w:pPr>
          </w:p>
          <w:p w:rsidR="00807F4C" w:rsidRPr="00807F4C" w:rsidRDefault="00807F4C" w:rsidP="00807F4C">
            <w:pPr>
              <w:pStyle w:val="BodyText"/>
              <w:numPr>
                <w:ilvl w:val="0"/>
                <w:numId w:val="46"/>
              </w:numPr>
              <w:jc w:val="both"/>
              <w:rPr>
                <w:rFonts w:ascii="Book Antiqua" w:hAnsi="Book Antiqua" w:cs="Arial"/>
                <w:i/>
                <w:iCs/>
                <w:sz w:val="20"/>
              </w:rPr>
            </w:pPr>
            <w:r>
              <w:rPr>
                <w:rFonts w:ascii="Book Antiqua" w:hAnsi="Book Antiqua" w:cs="Arial"/>
                <w:sz w:val="20"/>
              </w:rPr>
              <w:t>TV Advertisement of Merrygold Health Network in Aaj Tak, ABP News, Zee News &amp; India TV</w:t>
            </w:r>
            <w:r w:rsidR="00251A65">
              <w:rPr>
                <w:rFonts w:ascii="Book Antiqua" w:hAnsi="Book Antiqua" w:cs="Arial"/>
                <w:sz w:val="20"/>
              </w:rPr>
              <w:t>, etc.</w:t>
            </w:r>
            <w:r w:rsidR="00170B8D">
              <w:rPr>
                <w:rFonts w:ascii="Book Antiqua" w:hAnsi="Book Antiqua" w:cs="Arial"/>
                <w:sz w:val="20"/>
              </w:rPr>
              <w:t xml:space="preserve"> during prime time </w:t>
            </w:r>
            <w:r w:rsidR="00884D5D">
              <w:rPr>
                <w:rFonts w:ascii="Book Antiqua" w:hAnsi="Book Antiqua" w:cs="Arial"/>
                <w:sz w:val="20"/>
              </w:rPr>
              <w:t xml:space="preserve">/ slot </w:t>
            </w:r>
            <w:r w:rsidR="00170B8D">
              <w:rPr>
                <w:rFonts w:ascii="Book Antiqua" w:hAnsi="Book Antiqua" w:cs="Arial"/>
                <w:sz w:val="20"/>
              </w:rPr>
              <w:t>(7 PM to 10 PM)</w:t>
            </w:r>
          </w:p>
          <w:p w:rsidR="00807F4C" w:rsidRDefault="00807F4C" w:rsidP="00807F4C">
            <w:pPr>
              <w:pStyle w:val="BodyText"/>
              <w:jc w:val="both"/>
              <w:rPr>
                <w:rFonts w:ascii="Book Antiqua" w:hAnsi="Book Antiqua" w:cs="Arial"/>
                <w:sz w:val="20"/>
              </w:rPr>
            </w:pPr>
          </w:p>
          <w:p w:rsidR="00807F4C" w:rsidRPr="005C1A40" w:rsidRDefault="00807F4C" w:rsidP="00807F4C">
            <w:pPr>
              <w:pStyle w:val="BodyText"/>
              <w:jc w:val="both"/>
              <w:rPr>
                <w:rFonts w:ascii="Book Antiqua" w:hAnsi="Book Antiqua" w:cs="Arial"/>
                <w:i/>
                <w:iCs/>
                <w:sz w:val="20"/>
              </w:rPr>
            </w:pPr>
            <w:r w:rsidRPr="00816601">
              <w:rPr>
                <w:rFonts w:ascii="Book Antiqua" w:hAnsi="Book Antiqua" w:cs="Arial"/>
                <w:b/>
                <w:bCs/>
                <w:sz w:val="20"/>
              </w:rPr>
              <w:t>For Tender details, please visit our site</w:t>
            </w:r>
            <w:r w:rsidRPr="00816601">
              <w:rPr>
                <w:rFonts w:ascii="Book Antiqua" w:hAnsi="Book Antiqua" w:cs="Arial"/>
                <w:sz w:val="20"/>
              </w:rPr>
              <w:t xml:space="preserve"> </w:t>
            </w:r>
            <w:hyperlink r:id="rId8" w:history="1">
              <w:r w:rsidRPr="005C1A40">
                <w:rPr>
                  <w:rStyle w:val="Hyperlink"/>
                  <w:rFonts w:ascii="Book Antiqua" w:hAnsi="Book Antiqua" w:cs="Arial"/>
                  <w:sz w:val="20"/>
                </w:rPr>
                <w:t>www.hlfppt.org</w:t>
              </w:r>
            </w:hyperlink>
            <w:r w:rsidRPr="005C1A40">
              <w:rPr>
                <w:rFonts w:ascii="Book Antiqua" w:hAnsi="Book Antiqua" w:cs="Arial"/>
                <w:sz w:val="20"/>
              </w:rPr>
              <w:t>/tender.htm</w:t>
            </w:r>
          </w:p>
          <w:p w:rsidR="00807F4C" w:rsidRPr="00816601" w:rsidRDefault="00807F4C" w:rsidP="00C0439C">
            <w:pPr>
              <w:pStyle w:val="BodyText"/>
              <w:ind w:left="360"/>
              <w:rPr>
                <w:rFonts w:ascii="Book Antiqua" w:hAnsi="Book Antiqua" w:cs="Arial"/>
                <w:sz w:val="20"/>
              </w:rPr>
            </w:pPr>
          </w:p>
          <w:p w:rsidR="00807F4C" w:rsidRPr="00816601" w:rsidRDefault="00807F4C" w:rsidP="00C0439C">
            <w:pPr>
              <w:pStyle w:val="Heading1"/>
              <w:rPr>
                <w:rFonts w:ascii="Book Antiqua" w:hAnsi="Book Antiqua"/>
                <w:sz w:val="20"/>
              </w:rPr>
            </w:pPr>
            <w:r w:rsidRPr="00816601">
              <w:rPr>
                <w:rFonts w:ascii="Book Antiqua" w:hAnsi="Book Antiqua"/>
                <w:sz w:val="20"/>
              </w:rPr>
              <w:t>The sealed bids for the above will be received in the office of the Hindustan Latex Family Planning Promotion Trust, B-14/A, Sector 62, Noida, Uttar Pradesh-20130</w:t>
            </w:r>
            <w:r>
              <w:rPr>
                <w:rFonts w:ascii="Book Antiqua" w:hAnsi="Book Antiqua"/>
                <w:sz w:val="20"/>
              </w:rPr>
              <w:t>7</w:t>
            </w:r>
            <w:r w:rsidRPr="00816601">
              <w:rPr>
                <w:rFonts w:ascii="Book Antiqua" w:hAnsi="Book Antiqua"/>
                <w:sz w:val="20"/>
              </w:rPr>
              <w:t xml:space="preserve"> Telephone Nos.: 0120</w:t>
            </w:r>
            <w:r>
              <w:rPr>
                <w:rFonts w:ascii="Book Antiqua" w:hAnsi="Book Antiqua"/>
                <w:sz w:val="20"/>
              </w:rPr>
              <w:t>-4673600,</w:t>
            </w:r>
            <w:r w:rsidRPr="00816601">
              <w:rPr>
                <w:rFonts w:ascii="Book Antiqua" w:hAnsi="Book Antiqua"/>
                <w:sz w:val="20"/>
              </w:rPr>
              <w:t xml:space="preserve"> 4231060/1/2</w:t>
            </w:r>
          </w:p>
          <w:p w:rsidR="00755210" w:rsidRDefault="00755210" w:rsidP="00C0439C">
            <w:pPr>
              <w:pStyle w:val="BodyText3"/>
              <w:tabs>
                <w:tab w:val="left" w:pos="3410"/>
              </w:tabs>
              <w:ind w:left="3590" w:hanging="3590"/>
              <w:rPr>
                <w:rFonts w:ascii="Book Antiqua" w:hAnsi="Book Antiqua"/>
                <w:b/>
                <w:sz w:val="20"/>
              </w:rPr>
            </w:pPr>
          </w:p>
          <w:p w:rsidR="00807F4C" w:rsidRPr="005B2DF4" w:rsidRDefault="00807F4C" w:rsidP="00C0439C">
            <w:pPr>
              <w:pStyle w:val="BodyText3"/>
              <w:tabs>
                <w:tab w:val="left" w:pos="3410"/>
              </w:tabs>
              <w:ind w:left="3590" w:hanging="3590"/>
              <w:rPr>
                <w:rFonts w:ascii="Book Antiqua" w:hAnsi="Book Antiqua"/>
                <w:b/>
                <w:sz w:val="20"/>
              </w:rPr>
            </w:pPr>
            <w:r w:rsidRPr="005E5322">
              <w:rPr>
                <w:rFonts w:ascii="Book Antiqua" w:hAnsi="Book Antiqua"/>
                <w:b/>
                <w:sz w:val="20"/>
              </w:rPr>
              <w:t>Last Date &amp; Time of accepting of Bid</w:t>
            </w:r>
            <w:r>
              <w:rPr>
                <w:rFonts w:ascii="Book Antiqua" w:hAnsi="Book Antiqua"/>
                <w:b/>
                <w:sz w:val="20"/>
              </w:rPr>
              <w:t xml:space="preserve">                   0</w:t>
            </w:r>
            <w:r w:rsidR="00BA4A7D">
              <w:rPr>
                <w:rFonts w:ascii="Book Antiqua" w:hAnsi="Book Antiqua"/>
                <w:b/>
                <w:sz w:val="20"/>
              </w:rPr>
              <w:t>4</w:t>
            </w:r>
            <w:r w:rsidRPr="005B2DF4">
              <w:rPr>
                <w:rFonts w:ascii="Book Antiqua" w:hAnsi="Book Antiqua"/>
                <w:b/>
                <w:sz w:val="20"/>
              </w:rPr>
              <w:t>.</w:t>
            </w:r>
            <w:r>
              <w:rPr>
                <w:rFonts w:ascii="Book Antiqua" w:hAnsi="Book Antiqua"/>
                <w:b/>
                <w:sz w:val="20"/>
              </w:rPr>
              <w:t>12</w:t>
            </w:r>
            <w:r w:rsidRPr="005B2DF4">
              <w:rPr>
                <w:rFonts w:ascii="Book Antiqua" w:hAnsi="Book Antiqua"/>
                <w:b/>
                <w:sz w:val="20"/>
              </w:rPr>
              <w:t xml:space="preserve">.2014 till </w:t>
            </w:r>
            <w:r w:rsidR="00BA4A7D">
              <w:rPr>
                <w:rFonts w:ascii="Book Antiqua" w:hAnsi="Book Antiqua"/>
                <w:b/>
                <w:sz w:val="20"/>
              </w:rPr>
              <w:t>1</w:t>
            </w:r>
            <w:r>
              <w:rPr>
                <w:rFonts w:ascii="Book Antiqua" w:hAnsi="Book Antiqua"/>
                <w:b/>
                <w:sz w:val="20"/>
              </w:rPr>
              <w:t xml:space="preserve">.00 pm </w:t>
            </w:r>
          </w:p>
          <w:p w:rsidR="00807F4C" w:rsidRPr="005E5322" w:rsidRDefault="00807F4C" w:rsidP="00C0439C">
            <w:pPr>
              <w:pStyle w:val="BodyText3"/>
              <w:tabs>
                <w:tab w:val="left" w:pos="3410"/>
              </w:tabs>
              <w:ind w:left="3590" w:hanging="3590"/>
              <w:rPr>
                <w:rFonts w:ascii="Book Antiqua" w:hAnsi="Book Antiqua"/>
                <w:b/>
                <w:sz w:val="20"/>
              </w:rPr>
            </w:pPr>
            <w:r w:rsidRPr="005B2DF4">
              <w:rPr>
                <w:rFonts w:ascii="Book Antiqua" w:hAnsi="Book Antiqua"/>
                <w:b/>
                <w:sz w:val="20"/>
              </w:rPr>
              <w:t>Date &amp; Time of opening of Technical Bid</w:t>
            </w:r>
            <w:r w:rsidRPr="005B2DF4">
              <w:rPr>
                <w:rFonts w:ascii="Book Antiqua" w:hAnsi="Book Antiqua"/>
                <w:b/>
                <w:sz w:val="20"/>
              </w:rPr>
              <w:tab/>
            </w:r>
            <w:r>
              <w:rPr>
                <w:rFonts w:ascii="Book Antiqua" w:hAnsi="Book Antiqua"/>
                <w:b/>
                <w:sz w:val="20"/>
              </w:rPr>
              <w:t>04</w:t>
            </w:r>
            <w:r w:rsidRPr="005B2DF4">
              <w:rPr>
                <w:rFonts w:ascii="Book Antiqua" w:hAnsi="Book Antiqua"/>
                <w:b/>
                <w:sz w:val="20"/>
              </w:rPr>
              <w:t>.</w:t>
            </w:r>
            <w:r>
              <w:rPr>
                <w:rFonts w:ascii="Book Antiqua" w:hAnsi="Book Antiqua"/>
                <w:b/>
                <w:sz w:val="20"/>
              </w:rPr>
              <w:t>12</w:t>
            </w:r>
            <w:r w:rsidRPr="005B2DF4">
              <w:rPr>
                <w:rFonts w:ascii="Book Antiqua" w:hAnsi="Book Antiqua"/>
                <w:b/>
                <w:sz w:val="20"/>
              </w:rPr>
              <w:t>.2014</w:t>
            </w:r>
            <w:r>
              <w:rPr>
                <w:rFonts w:ascii="Book Antiqua" w:hAnsi="Book Antiqua"/>
                <w:b/>
                <w:sz w:val="20"/>
              </w:rPr>
              <w:t xml:space="preserve"> at </w:t>
            </w:r>
            <w:r w:rsidR="00BA4A7D">
              <w:rPr>
                <w:rFonts w:ascii="Book Antiqua" w:hAnsi="Book Antiqua"/>
                <w:b/>
                <w:sz w:val="20"/>
              </w:rPr>
              <w:t>3</w:t>
            </w:r>
            <w:r>
              <w:rPr>
                <w:rFonts w:ascii="Book Antiqua" w:hAnsi="Book Antiqua"/>
                <w:b/>
                <w:sz w:val="20"/>
              </w:rPr>
              <w:t xml:space="preserve">.00  </w:t>
            </w:r>
            <w:r w:rsidR="00BA4A7D">
              <w:rPr>
                <w:rFonts w:ascii="Book Antiqua" w:hAnsi="Book Antiqua"/>
                <w:b/>
                <w:sz w:val="20"/>
              </w:rPr>
              <w:t>pm</w:t>
            </w:r>
          </w:p>
          <w:p w:rsidR="00807F4C" w:rsidRPr="00816601" w:rsidRDefault="00807F4C" w:rsidP="00C0439C">
            <w:pPr>
              <w:pStyle w:val="BodyText3"/>
              <w:tabs>
                <w:tab w:val="left" w:pos="3410"/>
              </w:tabs>
              <w:ind w:left="3590" w:hanging="3590"/>
              <w:rPr>
                <w:rFonts w:ascii="Book Antiqua" w:hAnsi="Book Antiqua"/>
                <w:b/>
                <w:sz w:val="20"/>
              </w:rPr>
            </w:pPr>
            <w:r w:rsidRPr="005E5322">
              <w:rPr>
                <w:rFonts w:ascii="Book Antiqua" w:hAnsi="Book Antiqua"/>
                <w:b/>
                <w:sz w:val="20"/>
              </w:rPr>
              <w:t>Date &amp; Tim</w:t>
            </w:r>
            <w:r>
              <w:rPr>
                <w:rFonts w:ascii="Book Antiqua" w:hAnsi="Book Antiqua"/>
                <w:b/>
                <w:sz w:val="20"/>
              </w:rPr>
              <w:t>e of opening of Financial Bid</w:t>
            </w:r>
            <w:r>
              <w:rPr>
                <w:rFonts w:ascii="Book Antiqua" w:hAnsi="Book Antiqua"/>
                <w:b/>
                <w:sz w:val="20"/>
              </w:rPr>
              <w:tab/>
              <w:t>will be intimated later to Technically qualified agencies</w:t>
            </w:r>
          </w:p>
          <w:p w:rsidR="00807F4C" w:rsidRDefault="00807F4C" w:rsidP="00C0439C">
            <w:pPr>
              <w:pStyle w:val="BodyText3"/>
              <w:tabs>
                <w:tab w:val="left" w:pos="3410"/>
              </w:tabs>
              <w:ind w:left="3590" w:hanging="3590"/>
              <w:rPr>
                <w:rFonts w:ascii="Book Antiqua" w:hAnsi="Book Antiqua"/>
                <w:b/>
                <w:sz w:val="20"/>
              </w:rPr>
            </w:pPr>
            <w:r w:rsidRPr="003E47B2">
              <w:rPr>
                <w:rFonts w:ascii="Book Antiqua" w:hAnsi="Book Antiqua"/>
                <w:b/>
                <w:sz w:val="20"/>
              </w:rPr>
              <w:t>Venue of opening of bid</w:t>
            </w:r>
            <w:r w:rsidRPr="00816601">
              <w:rPr>
                <w:rFonts w:ascii="Book Antiqua" w:hAnsi="Book Antiqua"/>
                <w:sz w:val="20"/>
              </w:rPr>
              <w:tab/>
              <w:t>:</w:t>
            </w:r>
            <w:r w:rsidRPr="00816601">
              <w:rPr>
                <w:rFonts w:ascii="Book Antiqua" w:hAnsi="Book Antiqua"/>
                <w:sz w:val="20"/>
              </w:rPr>
              <w:tab/>
            </w:r>
            <w:r w:rsidRPr="003E47B2">
              <w:rPr>
                <w:rFonts w:ascii="Book Antiqua" w:hAnsi="Book Antiqua"/>
                <w:b/>
                <w:sz w:val="20"/>
                <w:szCs w:val="20"/>
              </w:rPr>
              <w:t>Hindustan Latex Family Planning Promotion Trust</w:t>
            </w:r>
            <w:r w:rsidRPr="003E47B2">
              <w:rPr>
                <w:rFonts w:ascii="Book Antiqua" w:hAnsi="Book Antiqua"/>
                <w:b/>
                <w:sz w:val="20"/>
              </w:rPr>
              <w:t xml:space="preserve">, </w:t>
            </w:r>
          </w:p>
          <w:p w:rsidR="00807F4C" w:rsidRDefault="00807F4C" w:rsidP="00C0439C">
            <w:pPr>
              <w:pStyle w:val="BodyText3"/>
              <w:tabs>
                <w:tab w:val="left" w:pos="3410"/>
              </w:tabs>
              <w:ind w:left="3590" w:hanging="3590"/>
              <w:rPr>
                <w:rFonts w:ascii="Book Antiqua" w:hAnsi="Book Antiqua"/>
                <w:b/>
                <w:sz w:val="20"/>
              </w:rPr>
            </w:pPr>
            <w:r>
              <w:rPr>
                <w:rFonts w:ascii="Book Antiqua" w:hAnsi="Book Antiqua"/>
                <w:b/>
                <w:sz w:val="20"/>
              </w:rPr>
              <w:t xml:space="preserve">                                                                        </w:t>
            </w:r>
            <w:r w:rsidRPr="003E47B2">
              <w:rPr>
                <w:rFonts w:ascii="Book Antiqua" w:hAnsi="Book Antiqua"/>
                <w:b/>
                <w:sz w:val="20"/>
              </w:rPr>
              <w:t>B-14/</w:t>
            </w:r>
            <w:r w:rsidR="00E155E7">
              <w:rPr>
                <w:rFonts w:ascii="Book Antiqua" w:hAnsi="Book Antiqua"/>
                <w:b/>
                <w:sz w:val="20"/>
              </w:rPr>
              <w:t xml:space="preserve"> </w:t>
            </w:r>
            <w:r w:rsidRPr="003E47B2">
              <w:rPr>
                <w:rFonts w:ascii="Book Antiqua" w:hAnsi="Book Antiqua"/>
                <w:b/>
                <w:sz w:val="20"/>
              </w:rPr>
              <w:t>A, Sector 62, Noida</w:t>
            </w:r>
            <w:r>
              <w:rPr>
                <w:rFonts w:ascii="Book Antiqua" w:hAnsi="Book Antiqua"/>
                <w:b/>
                <w:sz w:val="20"/>
              </w:rPr>
              <w:t>-201307, Uttar Pradesh.</w:t>
            </w:r>
          </w:p>
          <w:p w:rsidR="00EF371A" w:rsidRPr="00EF371A" w:rsidRDefault="00807F4C" w:rsidP="00EF371A">
            <w:pPr>
              <w:pStyle w:val="BodyText3"/>
              <w:tabs>
                <w:tab w:val="left" w:pos="3410"/>
              </w:tabs>
              <w:ind w:left="3590" w:hanging="3590"/>
              <w:rPr>
                <w:rFonts w:ascii="Book Antiqua" w:hAnsi="Book Antiqua"/>
                <w:b/>
                <w:sz w:val="20"/>
              </w:rPr>
            </w:pPr>
            <w:r>
              <w:rPr>
                <w:rFonts w:ascii="Book Antiqua" w:hAnsi="Book Antiqua"/>
                <w:b/>
                <w:sz w:val="20"/>
              </w:rPr>
              <w:t xml:space="preserve">                                                                       </w:t>
            </w:r>
            <w:r w:rsidRPr="003E47B2">
              <w:rPr>
                <w:rFonts w:ascii="Book Antiqua" w:hAnsi="Book Antiqua"/>
                <w:b/>
                <w:sz w:val="20"/>
              </w:rPr>
              <w:t>Telephone Nos.: 0120-4673600, 4231060/1/2</w:t>
            </w:r>
          </w:p>
        </w:tc>
      </w:tr>
      <w:tr w:rsidR="00807F4C" w:rsidRPr="00CE7779" w:rsidTr="00C0439C">
        <w:trPr>
          <w:trHeight w:val="529"/>
          <w:jc w:val="center"/>
        </w:trPr>
        <w:tc>
          <w:tcPr>
            <w:tcW w:w="9645" w:type="dxa"/>
          </w:tcPr>
          <w:p w:rsidR="00EF371A" w:rsidRDefault="00EF371A" w:rsidP="00807F4C">
            <w:pPr>
              <w:rPr>
                <w:rFonts w:ascii="Book Antiqua" w:hAnsi="Book Antiqua"/>
                <w:b/>
              </w:rPr>
            </w:pPr>
            <w:r>
              <w:rPr>
                <w:rFonts w:ascii="Book Antiqua" w:hAnsi="Book Antiqua"/>
                <w:b/>
              </w:rPr>
              <w:t>Bid need to be addressed to :</w:t>
            </w:r>
          </w:p>
          <w:p w:rsidR="00EF371A" w:rsidRDefault="00EF371A" w:rsidP="00807F4C">
            <w:pPr>
              <w:rPr>
                <w:rFonts w:ascii="Book Antiqua" w:hAnsi="Book Antiqua"/>
                <w:b/>
              </w:rPr>
            </w:pPr>
          </w:p>
          <w:p w:rsidR="00807F4C" w:rsidRPr="00816601" w:rsidRDefault="00807F4C" w:rsidP="00807F4C">
            <w:pPr>
              <w:rPr>
                <w:rFonts w:ascii="Book Antiqua" w:hAnsi="Book Antiqua"/>
                <w:b/>
              </w:rPr>
            </w:pPr>
            <w:r>
              <w:rPr>
                <w:rFonts w:ascii="Book Antiqua" w:hAnsi="Book Antiqua"/>
                <w:b/>
              </w:rPr>
              <w:t>Finance</w:t>
            </w:r>
            <w:r w:rsidR="00170B8D">
              <w:rPr>
                <w:rFonts w:ascii="Book Antiqua" w:hAnsi="Book Antiqua"/>
                <w:b/>
              </w:rPr>
              <w:t xml:space="preserve"> Manager</w:t>
            </w:r>
          </w:p>
          <w:p w:rsidR="00807F4C" w:rsidRPr="00816601" w:rsidRDefault="00807F4C" w:rsidP="00807F4C">
            <w:pPr>
              <w:pStyle w:val="Heading1"/>
              <w:rPr>
                <w:rFonts w:ascii="Book Antiqua" w:hAnsi="Book Antiqua"/>
                <w:sz w:val="20"/>
              </w:rPr>
            </w:pPr>
            <w:r w:rsidRPr="00816601">
              <w:rPr>
                <w:rFonts w:ascii="Book Antiqua" w:hAnsi="Book Antiqua"/>
                <w:sz w:val="20"/>
              </w:rPr>
              <w:t xml:space="preserve">Hindustan Latex Family Planning Promotion Trust, </w:t>
            </w:r>
          </w:p>
          <w:p w:rsidR="00807F4C" w:rsidRPr="00816601" w:rsidRDefault="00807F4C" w:rsidP="00807F4C">
            <w:pPr>
              <w:pStyle w:val="Heading1"/>
              <w:rPr>
                <w:rFonts w:ascii="Book Antiqua" w:hAnsi="Book Antiqua"/>
                <w:sz w:val="20"/>
              </w:rPr>
            </w:pPr>
            <w:r>
              <w:rPr>
                <w:rFonts w:ascii="Book Antiqua" w:hAnsi="Book Antiqua"/>
                <w:sz w:val="20"/>
              </w:rPr>
              <w:t xml:space="preserve"> </w:t>
            </w:r>
            <w:r w:rsidRPr="00816601">
              <w:rPr>
                <w:rFonts w:ascii="Book Antiqua" w:hAnsi="Book Antiqua"/>
                <w:sz w:val="20"/>
              </w:rPr>
              <w:t xml:space="preserve">B-14/A, Sector 62, Noida, </w:t>
            </w:r>
          </w:p>
          <w:p w:rsidR="00807F4C" w:rsidRPr="00816601" w:rsidRDefault="00807F4C" w:rsidP="00807F4C">
            <w:pPr>
              <w:pStyle w:val="Heading1"/>
              <w:rPr>
                <w:rFonts w:ascii="Book Antiqua" w:hAnsi="Book Antiqua"/>
                <w:sz w:val="20"/>
              </w:rPr>
            </w:pPr>
            <w:r>
              <w:rPr>
                <w:rFonts w:ascii="Book Antiqua" w:hAnsi="Book Antiqua"/>
                <w:sz w:val="20"/>
              </w:rPr>
              <w:t xml:space="preserve"> </w:t>
            </w:r>
            <w:r w:rsidRPr="00816601">
              <w:rPr>
                <w:rFonts w:ascii="Book Antiqua" w:hAnsi="Book Antiqua"/>
                <w:sz w:val="20"/>
              </w:rPr>
              <w:t>Uttar Pradesh-20130</w:t>
            </w:r>
            <w:r>
              <w:rPr>
                <w:rFonts w:ascii="Book Antiqua" w:hAnsi="Book Antiqua"/>
                <w:sz w:val="20"/>
              </w:rPr>
              <w:t>7</w:t>
            </w:r>
          </w:p>
          <w:p w:rsidR="00807F4C" w:rsidRDefault="00807F4C" w:rsidP="00755210">
            <w:pPr>
              <w:pStyle w:val="Heading1"/>
              <w:rPr>
                <w:rFonts w:ascii="Book Antiqua" w:hAnsi="Book Antiqua"/>
                <w:szCs w:val="32"/>
              </w:rPr>
            </w:pPr>
            <w:r>
              <w:rPr>
                <w:rFonts w:ascii="Book Antiqua" w:hAnsi="Book Antiqua"/>
                <w:sz w:val="20"/>
              </w:rPr>
              <w:t xml:space="preserve"> </w:t>
            </w:r>
            <w:r w:rsidRPr="00816601">
              <w:rPr>
                <w:rFonts w:ascii="Book Antiqua" w:hAnsi="Book Antiqua"/>
                <w:sz w:val="20"/>
              </w:rPr>
              <w:t>Telephone Nos.: 0120</w:t>
            </w:r>
            <w:r>
              <w:rPr>
                <w:rFonts w:ascii="Book Antiqua" w:hAnsi="Book Antiqua"/>
                <w:sz w:val="20"/>
              </w:rPr>
              <w:t>- 4673600,</w:t>
            </w:r>
            <w:r w:rsidRPr="00816601">
              <w:rPr>
                <w:rFonts w:ascii="Book Antiqua" w:hAnsi="Book Antiqua"/>
                <w:sz w:val="20"/>
              </w:rPr>
              <w:t xml:space="preserve"> 4231060/1/2</w:t>
            </w:r>
          </w:p>
        </w:tc>
      </w:tr>
    </w:tbl>
    <w:p w:rsidR="00755210" w:rsidRDefault="00755210" w:rsidP="00807F4C">
      <w:pPr>
        <w:rPr>
          <w:rFonts w:ascii="Book Antiqua" w:hAnsi="Book Antiqua" w:cs="Arial"/>
          <w:sz w:val="22"/>
        </w:rPr>
        <w:sectPr w:rsidR="00755210" w:rsidSect="00755210">
          <w:headerReference w:type="default" r:id="rId9"/>
          <w:footerReference w:type="default" r:id="rId10"/>
          <w:pgSz w:w="12240" w:h="15840" w:code="1"/>
          <w:pgMar w:top="567" w:right="567" w:bottom="567" w:left="567" w:header="720" w:footer="720" w:gutter="0"/>
          <w:cols w:space="720"/>
          <w:docGrid w:linePitch="272"/>
        </w:sectPr>
      </w:pPr>
    </w:p>
    <w:p w:rsidR="004E3A3F" w:rsidRPr="00D50C68" w:rsidRDefault="002F340F" w:rsidP="00755210">
      <w:pPr>
        <w:rPr>
          <w:rFonts w:asciiTheme="minorHAnsi" w:hAnsiTheme="minorHAnsi" w:cs="Arial"/>
          <w:b/>
          <w:color w:val="000000"/>
          <w:sz w:val="22"/>
          <w:szCs w:val="22"/>
        </w:rPr>
      </w:pPr>
      <w:r w:rsidRPr="00755210">
        <w:rPr>
          <w:rFonts w:asciiTheme="minorHAnsi" w:hAnsiTheme="minorHAnsi" w:cs="Arial"/>
          <w:b/>
          <w:color w:val="000000"/>
          <w:sz w:val="24"/>
          <w:szCs w:val="24"/>
        </w:rPr>
        <w:lastRenderedPageBreak/>
        <w:t xml:space="preserve"> </w:t>
      </w:r>
      <w:r w:rsidR="001008F6" w:rsidRPr="00D50C68">
        <w:rPr>
          <w:rFonts w:asciiTheme="minorHAnsi" w:hAnsiTheme="minorHAnsi" w:cs="Arial"/>
          <w:b/>
          <w:color w:val="000000"/>
          <w:sz w:val="22"/>
          <w:szCs w:val="22"/>
        </w:rPr>
        <w:t>HLFPPT</w:t>
      </w:r>
      <w:r w:rsidR="00170B8D" w:rsidRPr="00D50C68">
        <w:rPr>
          <w:rFonts w:asciiTheme="minorHAnsi" w:hAnsiTheme="minorHAnsi" w:cs="Arial"/>
          <w:b/>
          <w:color w:val="000000"/>
          <w:sz w:val="22"/>
          <w:szCs w:val="22"/>
        </w:rPr>
        <w:t>/</w:t>
      </w:r>
      <w:r w:rsidR="001008F6" w:rsidRPr="00D50C68">
        <w:rPr>
          <w:rFonts w:asciiTheme="minorHAnsi" w:hAnsiTheme="minorHAnsi" w:cs="Arial"/>
          <w:b/>
          <w:color w:val="000000"/>
          <w:sz w:val="22"/>
          <w:szCs w:val="22"/>
        </w:rPr>
        <w:t>MGHN-MERCK</w:t>
      </w:r>
      <w:r w:rsidR="004B0A7A" w:rsidRPr="00D50C68">
        <w:rPr>
          <w:rFonts w:asciiTheme="minorHAnsi" w:hAnsiTheme="minorHAnsi" w:cs="Arial"/>
          <w:b/>
          <w:color w:val="000000"/>
          <w:sz w:val="22"/>
          <w:szCs w:val="22"/>
        </w:rPr>
        <w:t>- TV AD</w:t>
      </w:r>
      <w:r w:rsidR="00170B8D" w:rsidRPr="00D50C68">
        <w:rPr>
          <w:rFonts w:asciiTheme="minorHAnsi" w:hAnsiTheme="minorHAnsi" w:cs="Arial"/>
          <w:b/>
          <w:color w:val="000000"/>
          <w:sz w:val="22"/>
          <w:szCs w:val="22"/>
        </w:rPr>
        <w:t>/</w:t>
      </w:r>
      <w:r w:rsidR="001008F6" w:rsidRPr="00D50C68">
        <w:rPr>
          <w:rFonts w:asciiTheme="minorHAnsi" w:hAnsiTheme="minorHAnsi" w:cs="Arial"/>
          <w:b/>
          <w:color w:val="000000"/>
          <w:sz w:val="22"/>
          <w:szCs w:val="22"/>
        </w:rPr>
        <w:t>2014</w:t>
      </w:r>
      <w:r w:rsidR="00D71333" w:rsidRPr="00D50C68">
        <w:rPr>
          <w:rFonts w:asciiTheme="minorHAnsi" w:hAnsiTheme="minorHAnsi" w:cs="Arial"/>
          <w:b/>
          <w:color w:val="000000"/>
          <w:sz w:val="22"/>
          <w:szCs w:val="22"/>
        </w:rPr>
        <w:t>-1</w:t>
      </w:r>
      <w:r w:rsidR="001008F6" w:rsidRPr="00D50C68">
        <w:rPr>
          <w:rFonts w:asciiTheme="minorHAnsi" w:hAnsiTheme="minorHAnsi" w:cs="Arial"/>
          <w:b/>
          <w:color w:val="000000"/>
          <w:sz w:val="22"/>
          <w:szCs w:val="22"/>
        </w:rPr>
        <w:t>5</w:t>
      </w:r>
      <w:r w:rsidR="004E3A3F" w:rsidRPr="00D50C68">
        <w:rPr>
          <w:rFonts w:asciiTheme="minorHAnsi" w:hAnsiTheme="minorHAnsi" w:cs="Arial"/>
          <w:b/>
          <w:color w:val="000000"/>
          <w:sz w:val="22"/>
          <w:szCs w:val="22"/>
        </w:rPr>
        <w:t xml:space="preserve">                                              </w:t>
      </w:r>
      <w:r w:rsidR="004E3A3F" w:rsidRPr="00D50C68">
        <w:rPr>
          <w:rFonts w:asciiTheme="minorHAnsi" w:hAnsiTheme="minorHAnsi" w:cs="Arial"/>
          <w:b/>
          <w:color w:val="000000"/>
          <w:sz w:val="22"/>
          <w:szCs w:val="22"/>
        </w:rPr>
        <w:tab/>
      </w:r>
      <w:r w:rsidR="00031E77" w:rsidRPr="00D50C68">
        <w:rPr>
          <w:rFonts w:asciiTheme="minorHAnsi" w:hAnsiTheme="minorHAnsi" w:cs="Arial"/>
          <w:b/>
          <w:color w:val="000000"/>
          <w:sz w:val="22"/>
          <w:szCs w:val="22"/>
        </w:rPr>
        <w:tab/>
      </w:r>
      <w:r w:rsidR="00755210" w:rsidRPr="00D50C68">
        <w:rPr>
          <w:rFonts w:asciiTheme="minorHAnsi" w:hAnsiTheme="minorHAnsi" w:cs="Arial"/>
          <w:b/>
          <w:color w:val="000000"/>
          <w:sz w:val="22"/>
          <w:szCs w:val="22"/>
        </w:rPr>
        <w:tab/>
      </w:r>
      <w:r w:rsidR="00755210" w:rsidRPr="00D50C68">
        <w:rPr>
          <w:rFonts w:asciiTheme="minorHAnsi" w:hAnsiTheme="minorHAnsi" w:cs="Arial"/>
          <w:b/>
          <w:color w:val="000000"/>
          <w:sz w:val="22"/>
          <w:szCs w:val="22"/>
        </w:rPr>
        <w:tab/>
      </w:r>
      <w:r w:rsidR="00755210" w:rsidRPr="00D50C68">
        <w:rPr>
          <w:rFonts w:asciiTheme="minorHAnsi" w:hAnsiTheme="minorHAnsi" w:cs="Arial"/>
          <w:b/>
          <w:color w:val="000000"/>
          <w:sz w:val="22"/>
          <w:szCs w:val="22"/>
        </w:rPr>
        <w:tab/>
      </w:r>
      <w:r w:rsidR="00755210" w:rsidRPr="00D50C68">
        <w:rPr>
          <w:rFonts w:asciiTheme="minorHAnsi" w:hAnsiTheme="minorHAnsi" w:cs="Arial"/>
          <w:b/>
          <w:color w:val="000000"/>
          <w:sz w:val="22"/>
          <w:szCs w:val="22"/>
        </w:rPr>
        <w:tab/>
      </w:r>
      <w:r w:rsidR="00755210" w:rsidRPr="00D50C68">
        <w:rPr>
          <w:rFonts w:asciiTheme="minorHAnsi" w:hAnsiTheme="minorHAnsi" w:cs="Arial"/>
          <w:b/>
          <w:color w:val="000000"/>
          <w:sz w:val="22"/>
          <w:szCs w:val="22"/>
        </w:rPr>
        <w:tab/>
      </w:r>
      <w:r w:rsidR="00755210" w:rsidRPr="00D50C68">
        <w:rPr>
          <w:rFonts w:asciiTheme="minorHAnsi" w:hAnsiTheme="minorHAnsi" w:cs="Arial"/>
          <w:b/>
          <w:color w:val="000000"/>
          <w:sz w:val="22"/>
          <w:szCs w:val="22"/>
        </w:rPr>
        <w:tab/>
      </w:r>
      <w:r w:rsidR="004E3A3F" w:rsidRPr="00D50C68">
        <w:rPr>
          <w:rFonts w:asciiTheme="minorHAnsi" w:hAnsiTheme="minorHAnsi" w:cs="Arial"/>
          <w:b/>
          <w:color w:val="000000"/>
          <w:sz w:val="22"/>
          <w:szCs w:val="22"/>
        </w:rPr>
        <w:t xml:space="preserve">Date: </w:t>
      </w:r>
      <w:r w:rsidR="001008F6" w:rsidRPr="00D50C68">
        <w:rPr>
          <w:rFonts w:asciiTheme="minorHAnsi" w:hAnsiTheme="minorHAnsi" w:cs="Arial"/>
          <w:b/>
          <w:color w:val="000000"/>
          <w:sz w:val="22"/>
          <w:szCs w:val="22"/>
        </w:rPr>
        <w:t>20.1</w:t>
      </w:r>
      <w:r w:rsidR="007F3818" w:rsidRPr="00D50C68">
        <w:rPr>
          <w:rFonts w:asciiTheme="minorHAnsi" w:hAnsiTheme="minorHAnsi" w:cs="Arial"/>
          <w:b/>
          <w:color w:val="000000"/>
          <w:sz w:val="22"/>
          <w:szCs w:val="22"/>
        </w:rPr>
        <w:t>1.2014</w:t>
      </w:r>
    </w:p>
    <w:p w:rsidR="004E3A3F" w:rsidRPr="00D50C68" w:rsidRDefault="004E3A3F" w:rsidP="001C6653">
      <w:pPr>
        <w:pStyle w:val="Title"/>
        <w:spacing w:line="276" w:lineRule="auto"/>
        <w:contextualSpacing/>
        <w:rPr>
          <w:rFonts w:asciiTheme="minorHAnsi" w:hAnsiTheme="minorHAnsi" w:cs="Arial"/>
          <w:bCs/>
          <w:color w:val="000000"/>
          <w:sz w:val="22"/>
          <w:szCs w:val="22"/>
        </w:rPr>
      </w:pPr>
    </w:p>
    <w:p w:rsidR="004E3A3F" w:rsidRPr="00D50C68" w:rsidRDefault="004E3A3F" w:rsidP="00031E77">
      <w:pPr>
        <w:pStyle w:val="Title"/>
        <w:tabs>
          <w:tab w:val="left" w:pos="1965"/>
        </w:tabs>
        <w:spacing w:line="276" w:lineRule="auto"/>
        <w:contextualSpacing/>
        <w:jc w:val="left"/>
        <w:rPr>
          <w:rFonts w:asciiTheme="minorHAnsi" w:hAnsiTheme="minorHAnsi" w:cs="Arial"/>
          <w:bCs/>
          <w:color w:val="000000"/>
          <w:sz w:val="22"/>
          <w:szCs w:val="22"/>
        </w:rPr>
      </w:pPr>
      <w:r w:rsidRPr="00D50C68">
        <w:rPr>
          <w:rFonts w:asciiTheme="minorHAnsi" w:hAnsiTheme="minorHAnsi" w:cs="Arial"/>
          <w:bCs/>
          <w:color w:val="000000"/>
          <w:sz w:val="22"/>
          <w:szCs w:val="22"/>
        </w:rPr>
        <w:t>To,</w:t>
      </w:r>
      <w:r w:rsidR="00031E77" w:rsidRPr="00D50C68">
        <w:rPr>
          <w:rFonts w:asciiTheme="minorHAnsi" w:hAnsiTheme="minorHAnsi" w:cs="Arial"/>
          <w:bCs/>
          <w:color w:val="000000"/>
          <w:sz w:val="22"/>
          <w:szCs w:val="22"/>
        </w:rPr>
        <w:tab/>
      </w:r>
    </w:p>
    <w:p w:rsidR="00C05D34" w:rsidRPr="00D50C68" w:rsidRDefault="00495FCD" w:rsidP="001C6653">
      <w:pPr>
        <w:spacing w:line="276" w:lineRule="auto"/>
        <w:contextualSpacing/>
        <w:jc w:val="center"/>
        <w:rPr>
          <w:rFonts w:asciiTheme="minorHAnsi" w:hAnsiTheme="minorHAnsi" w:cs="Arial"/>
          <w:b/>
          <w:color w:val="000000"/>
          <w:sz w:val="22"/>
          <w:szCs w:val="22"/>
          <w:u w:val="single"/>
        </w:rPr>
      </w:pPr>
      <w:r w:rsidRPr="00D50C68">
        <w:rPr>
          <w:rFonts w:asciiTheme="minorHAnsi" w:hAnsiTheme="minorHAnsi" w:cs="Arial"/>
          <w:b/>
          <w:color w:val="000000"/>
          <w:sz w:val="22"/>
          <w:szCs w:val="22"/>
          <w:u w:val="single"/>
        </w:rPr>
        <w:t>Request for Proposal</w:t>
      </w:r>
      <w:r w:rsidR="00031E77" w:rsidRPr="00D50C68">
        <w:rPr>
          <w:rFonts w:asciiTheme="minorHAnsi" w:hAnsiTheme="minorHAnsi" w:cs="Arial"/>
          <w:b/>
          <w:color w:val="000000"/>
          <w:sz w:val="22"/>
          <w:szCs w:val="22"/>
          <w:u w:val="single"/>
        </w:rPr>
        <w:t xml:space="preserve"> (RFP)</w:t>
      </w:r>
    </w:p>
    <w:p w:rsidR="00287710" w:rsidRPr="00D50C68" w:rsidRDefault="00287710" w:rsidP="001C6653">
      <w:pPr>
        <w:spacing w:line="276" w:lineRule="auto"/>
        <w:contextualSpacing/>
        <w:jc w:val="center"/>
        <w:rPr>
          <w:rFonts w:asciiTheme="minorHAnsi" w:hAnsiTheme="minorHAnsi" w:cs="Arial"/>
          <w:b/>
          <w:color w:val="000000"/>
          <w:sz w:val="22"/>
          <w:szCs w:val="22"/>
        </w:rPr>
      </w:pPr>
    </w:p>
    <w:p w:rsidR="00C04B69" w:rsidRPr="00D50C68" w:rsidRDefault="001A3967" w:rsidP="001C6653">
      <w:pPr>
        <w:spacing w:line="276" w:lineRule="auto"/>
        <w:contextualSpacing/>
        <w:rPr>
          <w:rFonts w:asciiTheme="minorHAnsi" w:hAnsiTheme="minorHAnsi" w:cs="Arial"/>
          <w:b/>
          <w:color w:val="000000"/>
          <w:sz w:val="22"/>
          <w:szCs w:val="22"/>
        </w:rPr>
      </w:pPr>
      <w:r w:rsidRPr="00D50C68">
        <w:rPr>
          <w:rFonts w:asciiTheme="minorHAnsi" w:hAnsiTheme="minorHAnsi" w:cs="Arial"/>
          <w:b/>
          <w:color w:val="000000"/>
          <w:sz w:val="22"/>
          <w:szCs w:val="22"/>
        </w:rPr>
        <w:t>Scope of work</w:t>
      </w:r>
      <w:r w:rsidR="00937485" w:rsidRPr="00D50C68">
        <w:rPr>
          <w:rFonts w:asciiTheme="minorHAnsi" w:hAnsiTheme="minorHAnsi" w:cs="Arial"/>
          <w:b/>
          <w:color w:val="000000"/>
          <w:sz w:val="22"/>
          <w:szCs w:val="22"/>
        </w:rPr>
        <w:t xml:space="preserve">: TV Advertisement </w:t>
      </w:r>
      <w:r w:rsidR="003B2D0B" w:rsidRPr="00D50C68">
        <w:rPr>
          <w:rFonts w:asciiTheme="minorHAnsi" w:hAnsiTheme="minorHAnsi" w:cs="Arial"/>
          <w:b/>
          <w:color w:val="000000"/>
          <w:sz w:val="22"/>
          <w:szCs w:val="22"/>
        </w:rPr>
        <w:t xml:space="preserve">of Merrygold </w:t>
      </w:r>
      <w:r w:rsidR="00937485" w:rsidRPr="00D50C68">
        <w:rPr>
          <w:rFonts w:asciiTheme="minorHAnsi" w:hAnsiTheme="minorHAnsi" w:cs="Arial"/>
          <w:b/>
          <w:color w:val="000000"/>
          <w:sz w:val="22"/>
          <w:szCs w:val="22"/>
        </w:rPr>
        <w:t>Health Network</w:t>
      </w:r>
      <w:r w:rsidR="003B2D0B" w:rsidRPr="00D50C68">
        <w:rPr>
          <w:rFonts w:asciiTheme="minorHAnsi" w:hAnsiTheme="minorHAnsi" w:cs="Arial"/>
          <w:b/>
          <w:color w:val="000000"/>
          <w:sz w:val="22"/>
          <w:szCs w:val="22"/>
        </w:rPr>
        <w:t>.</w:t>
      </w:r>
    </w:p>
    <w:p w:rsidR="001A3967" w:rsidRPr="00D50C68" w:rsidRDefault="001A3967" w:rsidP="001C6653">
      <w:pPr>
        <w:spacing w:line="276" w:lineRule="auto"/>
        <w:contextualSpacing/>
        <w:jc w:val="both"/>
        <w:rPr>
          <w:rFonts w:asciiTheme="minorHAnsi" w:hAnsiTheme="minorHAnsi" w:cs="Arial"/>
          <w:b/>
          <w:color w:val="000000"/>
          <w:sz w:val="22"/>
          <w:szCs w:val="22"/>
        </w:rPr>
      </w:pPr>
    </w:p>
    <w:p w:rsidR="003B2D0B" w:rsidRPr="00D50C68" w:rsidRDefault="003B2D0B" w:rsidP="001C6653">
      <w:p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HLFPPT is implementing Merrygold Health Network for reduction of Maternal Mortality Ratio </w:t>
      </w:r>
      <w:r w:rsidR="008B4F04" w:rsidRPr="00D50C68">
        <w:rPr>
          <w:rFonts w:asciiTheme="minorHAnsi" w:hAnsiTheme="minorHAnsi" w:cs="Arial"/>
          <w:color w:val="000000"/>
          <w:sz w:val="22"/>
          <w:szCs w:val="22"/>
        </w:rPr>
        <w:t>by promoting Institutional deliveries and complete ANC &amp; PNC services across the states of Uttar Pradesh, Rajasthan, Andhra Pradesh, Bihar &amp; Odisha, also providing eligible couples with family planning services</w:t>
      </w:r>
      <w:r w:rsidRPr="00D50C68">
        <w:rPr>
          <w:rFonts w:asciiTheme="minorHAnsi" w:hAnsiTheme="minorHAnsi" w:cs="Arial"/>
          <w:color w:val="000000"/>
          <w:sz w:val="22"/>
          <w:szCs w:val="22"/>
        </w:rPr>
        <w:t>.</w:t>
      </w:r>
    </w:p>
    <w:p w:rsidR="001A3967" w:rsidRPr="00D50C68" w:rsidRDefault="008B4F04" w:rsidP="001C6653">
      <w:p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It is felt that we need to expand the coverage and </w:t>
      </w:r>
      <w:r w:rsidR="003B2D0B" w:rsidRPr="00D50C68">
        <w:rPr>
          <w:rFonts w:asciiTheme="minorHAnsi" w:hAnsiTheme="minorHAnsi" w:cs="Arial"/>
          <w:color w:val="000000"/>
          <w:sz w:val="22"/>
          <w:szCs w:val="22"/>
        </w:rPr>
        <w:t xml:space="preserve">require </w:t>
      </w:r>
      <w:r w:rsidR="00937485" w:rsidRPr="00D50C68">
        <w:rPr>
          <w:rFonts w:asciiTheme="minorHAnsi" w:hAnsiTheme="minorHAnsi" w:cs="Arial"/>
          <w:color w:val="000000"/>
          <w:sz w:val="22"/>
          <w:szCs w:val="22"/>
        </w:rPr>
        <w:t xml:space="preserve">TV </w:t>
      </w:r>
      <w:r w:rsidR="00D71333" w:rsidRPr="00D50C68">
        <w:rPr>
          <w:rFonts w:asciiTheme="minorHAnsi" w:hAnsiTheme="minorHAnsi" w:cs="Arial"/>
          <w:color w:val="000000"/>
          <w:sz w:val="22"/>
          <w:szCs w:val="22"/>
        </w:rPr>
        <w:t>Advertisement of</w:t>
      </w:r>
      <w:r w:rsidR="003B2D0B" w:rsidRPr="00D50C68">
        <w:rPr>
          <w:rFonts w:asciiTheme="minorHAnsi" w:hAnsiTheme="minorHAnsi" w:cs="Arial"/>
          <w:color w:val="000000"/>
          <w:sz w:val="22"/>
          <w:szCs w:val="22"/>
        </w:rPr>
        <w:t xml:space="preserve"> our Merrygold </w:t>
      </w:r>
      <w:r w:rsidR="00937485" w:rsidRPr="00D50C68">
        <w:rPr>
          <w:rFonts w:asciiTheme="minorHAnsi" w:hAnsiTheme="minorHAnsi" w:cs="Arial"/>
          <w:color w:val="000000"/>
          <w:sz w:val="22"/>
          <w:szCs w:val="22"/>
        </w:rPr>
        <w:t xml:space="preserve">Health Network </w:t>
      </w:r>
      <w:r w:rsidR="00384570" w:rsidRPr="00D50C68">
        <w:rPr>
          <w:rFonts w:asciiTheme="minorHAnsi" w:hAnsiTheme="minorHAnsi" w:cs="Arial"/>
          <w:color w:val="000000"/>
          <w:sz w:val="22"/>
          <w:szCs w:val="22"/>
        </w:rPr>
        <w:t xml:space="preserve">Brand </w:t>
      </w:r>
      <w:r w:rsidR="001008F6" w:rsidRPr="00D50C68">
        <w:rPr>
          <w:rFonts w:asciiTheme="minorHAnsi" w:hAnsiTheme="minorHAnsi" w:cs="Arial"/>
          <w:color w:val="000000"/>
          <w:sz w:val="22"/>
          <w:szCs w:val="22"/>
        </w:rPr>
        <w:t>across the country</w:t>
      </w:r>
      <w:r w:rsidR="00FE7A45" w:rsidRPr="00D50C68">
        <w:rPr>
          <w:rFonts w:asciiTheme="minorHAnsi" w:hAnsiTheme="minorHAnsi" w:cs="Arial"/>
          <w:color w:val="000000"/>
          <w:sz w:val="22"/>
          <w:szCs w:val="22"/>
        </w:rPr>
        <w:t xml:space="preserve"> through media channels namely Aaj Tak, ABP News, Zee News, India TV, etc. during prime time / slot i.e. 7 PM to 10 PM.</w:t>
      </w:r>
    </w:p>
    <w:p w:rsidR="00382B47" w:rsidRPr="00D50C68" w:rsidRDefault="00382B47" w:rsidP="001C6653">
      <w:pPr>
        <w:spacing w:line="276" w:lineRule="auto"/>
        <w:contextualSpacing/>
        <w:jc w:val="both"/>
        <w:rPr>
          <w:rFonts w:asciiTheme="minorHAnsi" w:hAnsiTheme="minorHAnsi" w:cs="Arial"/>
          <w:b/>
          <w:color w:val="000000"/>
          <w:sz w:val="22"/>
          <w:szCs w:val="22"/>
        </w:rPr>
      </w:pPr>
    </w:p>
    <w:p w:rsidR="001A3967" w:rsidRPr="00D50C68" w:rsidRDefault="003B2D0B" w:rsidP="001C6653">
      <w:pPr>
        <w:spacing w:line="276" w:lineRule="auto"/>
        <w:contextualSpacing/>
        <w:jc w:val="both"/>
        <w:rPr>
          <w:rFonts w:asciiTheme="minorHAnsi" w:hAnsiTheme="minorHAnsi" w:cs="Arial"/>
          <w:b/>
          <w:color w:val="000000"/>
          <w:sz w:val="22"/>
          <w:szCs w:val="22"/>
        </w:rPr>
      </w:pPr>
      <w:r w:rsidRPr="00D50C68">
        <w:rPr>
          <w:rFonts w:asciiTheme="minorHAnsi" w:hAnsiTheme="minorHAnsi" w:cs="Arial"/>
          <w:b/>
          <w:color w:val="000000"/>
          <w:sz w:val="22"/>
          <w:szCs w:val="22"/>
        </w:rPr>
        <w:t>Location</w:t>
      </w:r>
      <w:r w:rsidR="001A3967" w:rsidRPr="00D50C68">
        <w:rPr>
          <w:rFonts w:asciiTheme="minorHAnsi" w:hAnsiTheme="minorHAnsi" w:cs="Arial"/>
          <w:b/>
          <w:color w:val="000000"/>
          <w:sz w:val="22"/>
          <w:szCs w:val="22"/>
        </w:rPr>
        <w:t xml:space="preserve">: </w:t>
      </w:r>
      <w:r w:rsidR="00EE605D" w:rsidRPr="00D50C68">
        <w:rPr>
          <w:rFonts w:asciiTheme="minorHAnsi" w:hAnsiTheme="minorHAnsi" w:cs="Arial"/>
          <w:b/>
          <w:color w:val="000000"/>
          <w:sz w:val="22"/>
          <w:szCs w:val="22"/>
        </w:rPr>
        <w:t>All India.</w:t>
      </w:r>
    </w:p>
    <w:p w:rsidR="001A3967" w:rsidRPr="00D50C68" w:rsidRDefault="001A3967" w:rsidP="001C6653">
      <w:pPr>
        <w:spacing w:line="276" w:lineRule="auto"/>
        <w:contextualSpacing/>
        <w:jc w:val="center"/>
        <w:rPr>
          <w:rFonts w:asciiTheme="minorHAnsi" w:hAnsiTheme="minorHAnsi" w:cs="Arial"/>
          <w:b/>
          <w:color w:val="000000"/>
          <w:sz w:val="22"/>
          <w:szCs w:val="22"/>
        </w:rPr>
      </w:pPr>
      <w:r w:rsidRPr="00D50C68">
        <w:rPr>
          <w:rFonts w:asciiTheme="minorHAnsi" w:hAnsiTheme="minorHAnsi" w:cs="Arial"/>
          <w:b/>
          <w:color w:val="000000"/>
          <w:sz w:val="22"/>
          <w:szCs w:val="22"/>
        </w:rPr>
        <w:t>Terms and conditions</w:t>
      </w:r>
    </w:p>
    <w:p w:rsidR="001A3967" w:rsidRPr="00D50C68" w:rsidRDefault="001A3967" w:rsidP="001C6653">
      <w:pPr>
        <w:spacing w:line="276" w:lineRule="auto"/>
        <w:contextualSpacing/>
        <w:jc w:val="center"/>
        <w:rPr>
          <w:rFonts w:asciiTheme="minorHAnsi" w:hAnsiTheme="minorHAnsi" w:cs="Arial"/>
          <w:color w:val="000000"/>
          <w:sz w:val="22"/>
          <w:szCs w:val="22"/>
        </w:rPr>
      </w:pPr>
      <w:r w:rsidRPr="00D50C68">
        <w:rPr>
          <w:rFonts w:asciiTheme="minorHAnsi" w:hAnsiTheme="minorHAnsi" w:cs="Arial"/>
          <w:color w:val="000000"/>
          <w:sz w:val="22"/>
          <w:szCs w:val="22"/>
        </w:rPr>
        <w:t>(To be enclosed with technical bid)</w:t>
      </w:r>
    </w:p>
    <w:p w:rsidR="00031E77" w:rsidRPr="00D50C68" w:rsidRDefault="00031E77" w:rsidP="00031E77">
      <w:pPr>
        <w:numPr>
          <w:ilvl w:val="0"/>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The bidders shall furnish an Earnest Money Deposit (EMD) of Rs </w:t>
      </w:r>
      <w:r w:rsidR="00EF371A">
        <w:rPr>
          <w:rFonts w:asciiTheme="minorHAnsi" w:hAnsiTheme="minorHAnsi" w:cs="Arial"/>
          <w:color w:val="000000"/>
          <w:sz w:val="22"/>
          <w:szCs w:val="22"/>
        </w:rPr>
        <w:t>20</w:t>
      </w:r>
      <w:r w:rsidR="00FE7A45" w:rsidRPr="00D50C68">
        <w:rPr>
          <w:rFonts w:asciiTheme="minorHAnsi" w:hAnsiTheme="minorHAnsi" w:cs="Arial"/>
          <w:color w:val="000000"/>
          <w:sz w:val="22"/>
          <w:szCs w:val="22"/>
        </w:rPr>
        <w:t>,000</w:t>
      </w:r>
      <w:r w:rsidRPr="00D50C68">
        <w:rPr>
          <w:rFonts w:asciiTheme="minorHAnsi" w:hAnsiTheme="minorHAnsi" w:cs="Arial"/>
          <w:color w:val="000000"/>
          <w:sz w:val="22"/>
          <w:szCs w:val="22"/>
        </w:rPr>
        <w:t xml:space="preserve">/-(Rupees </w:t>
      </w:r>
      <w:r w:rsidR="00C915C2">
        <w:rPr>
          <w:rFonts w:asciiTheme="minorHAnsi" w:hAnsiTheme="minorHAnsi" w:cs="Arial"/>
          <w:color w:val="000000"/>
          <w:sz w:val="22"/>
          <w:szCs w:val="22"/>
        </w:rPr>
        <w:t>Twen</w:t>
      </w:r>
      <w:r w:rsidR="00EF371A">
        <w:rPr>
          <w:rFonts w:asciiTheme="minorHAnsi" w:hAnsiTheme="minorHAnsi" w:cs="Arial"/>
          <w:color w:val="000000"/>
          <w:sz w:val="22"/>
          <w:szCs w:val="22"/>
        </w:rPr>
        <w:t>ty</w:t>
      </w:r>
      <w:r w:rsidR="00FE7A45" w:rsidRPr="00D50C68">
        <w:rPr>
          <w:rFonts w:asciiTheme="minorHAnsi" w:hAnsiTheme="minorHAnsi" w:cs="Arial"/>
          <w:color w:val="000000"/>
          <w:sz w:val="22"/>
          <w:szCs w:val="22"/>
        </w:rPr>
        <w:t xml:space="preserve"> Thousand</w:t>
      </w:r>
      <w:r w:rsidRPr="00D50C68">
        <w:rPr>
          <w:rFonts w:asciiTheme="minorHAnsi" w:hAnsiTheme="minorHAnsi" w:cs="Arial"/>
          <w:color w:val="000000"/>
          <w:sz w:val="22"/>
          <w:szCs w:val="22"/>
        </w:rPr>
        <w:t xml:space="preserve"> only) in the form of Demand Draft in favour of “Hindustan Latex Family Planning Promotion Trust“, payable at New Delhi. It should be attached with technical bid.</w:t>
      </w:r>
    </w:p>
    <w:p w:rsidR="00031E77" w:rsidRPr="00D50C68" w:rsidRDefault="00031E77" w:rsidP="00031E77">
      <w:pPr>
        <w:numPr>
          <w:ilvl w:val="1"/>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Non-payment of EMD will make the bidders liable for disqualifications.</w:t>
      </w:r>
    </w:p>
    <w:p w:rsidR="00031E77" w:rsidRPr="00D50C68" w:rsidRDefault="00031E77" w:rsidP="00031E77">
      <w:pPr>
        <w:numPr>
          <w:ilvl w:val="1"/>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The bidders cannot withdraw after bidding; the EMD will be forfeited if bidder denies entering into agreement for </w:t>
      </w:r>
      <w:r w:rsidR="0082596D">
        <w:rPr>
          <w:rFonts w:asciiTheme="minorHAnsi" w:hAnsiTheme="minorHAnsi" w:cs="Arial"/>
          <w:color w:val="000000"/>
          <w:sz w:val="22"/>
          <w:szCs w:val="22"/>
        </w:rPr>
        <w:t>TV Advertisement</w:t>
      </w:r>
      <w:r w:rsidRPr="00D50C68">
        <w:rPr>
          <w:rFonts w:asciiTheme="minorHAnsi" w:hAnsiTheme="minorHAnsi" w:cs="Arial"/>
          <w:color w:val="000000"/>
          <w:sz w:val="22"/>
          <w:szCs w:val="22"/>
        </w:rPr>
        <w:t>.</w:t>
      </w:r>
    </w:p>
    <w:p w:rsidR="00031E77" w:rsidRPr="00D50C68" w:rsidRDefault="00031E77" w:rsidP="00031E77">
      <w:pPr>
        <w:numPr>
          <w:ilvl w:val="1"/>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EMD of unsuccessful bidders will be returned within the period of 45 days after the award of contract without any interest. </w:t>
      </w:r>
    </w:p>
    <w:p w:rsidR="00031E77" w:rsidRPr="00D50C68" w:rsidRDefault="00031E77" w:rsidP="00031E77">
      <w:pPr>
        <w:numPr>
          <w:ilvl w:val="1"/>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EMD will be returned to the awarded party on receipt of the performance security deposit.</w:t>
      </w:r>
    </w:p>
    <w:p w:rsidR="00031E77" w:rsidRPr="00D50C68" w:rsidRDefault="00031E77" w:rsidP="00031E77">
      <w:pPr>
        <w:numPr>
          <w:ilvl w:val="0"/>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The bidder must have an average annual turnover of Rs. 1 Crore during immediately preceding last three years. The audited financial statements along with turnover certificate of last 3 years duly certified by Chartered Accountant should be provided along with the technical bid. </w:t>
      </w:r>
    </w:p>
    <w:p w:rsidR="001A3967" w:rsidRPr="00D50C68" w:rsidRDefault="001A3967" w:rsidP="00031E77">
      <w:pPr>
        <w:numPr>
          <w:ilvl w:val="0"/>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The applying firm must have PAN (Permanent Account Number) and registered with the </w:t>
      </w:r>
      <w:r w:rsidR="00031E77" w:rsidRPr="00D50C68">
        <w:rPr>
          <w:rFonts w:asciiTheme="minorHAnsi" w:hAnsiTheme="minorHAnsi" w:cs="Arial"/>
          <w:color w:val="000000"/>
          <w:sz w:val="22"/>
          <w:szCs w:val="22"/>
        </w:rPr>
        <w:t>VAT/CST/Service Tax, etc.</w:t>
      </w:r>
      <w:r w:rsidRPr="00D50C68">
        <w:rPr>
          <w:rFonts w:asciiTheme="minorHAnsi" w:hAnsiTheme="minorHAnsi" w:cs="Arial"/>
          <w:color w:val="000000"/>
          <w:sz w:val="22"/>
          <w:szCs w:val="22"/>
        </w:rPr>
        <w:t xml:space="preserve"> and the </w:t>
      </w:r>
      <w:r w:rsidR="00504727" w:rsidRPr="00D50C68">
        <w:rPr>
          <w:rFonts w:asciiTheme="minorHAnsi" w:hAnsiTheme="minorHAnsi" w:cs="Arial"/>
          <w:color w:val="000000"/>
          <w:sz w:val="22"/>
          <w:szCs w:val="22"/>
        </w:rPr>
        <w:t>documents for</w:t>
      </w:r>
      <w:r w:rsidRPr="00D50C68">
        <w:rPr>
          <w:rFonts w:asciiTheme="minorHAnsi" w:hAnsiTheme="minorHAnsi" w:cs="Arial"/>
          <w:color w:val="000000"/>
          <w:sz w:val="22"/>
          <w:szCs w:val="22"/>
        </w:rPr>
        <w:t xml:space="preserve"> the same is to be attached.</w:t>
      </w:r>
    </w:p>
    <w:p w:rsidR="001A3967" w:rsidRPr="00D50C68" w:rsidRDefault="001A3967" w:rsidP="001C6653">
      <w:pPr>
        <w:numPr>
          <w:ilvl w:val="0"/>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Bidders should provide brief profile of their work experience for the last </w:t>
      </w:r>
      <w:r w:rsidR="00797266" w:rsidRPr="00D50C68">
        <w:rPr>
          <w:rFonts w:asciiTheme="minorHAnsi" w:hAnsiTheme="minorHAnsi" w:cs="Arial"/>
          <w:color w:val="000000"/>
          <w:sz w:val="22"/>
          <w:szCs w:val="22"/>
        </w:rPr>
        <w:t>three</w:t>
      </w:r>
      <w:r w:rsidRPr="00D50C68">
        <w:rPr>
          <w:rFonts w:asciiTheme="minorHAnsi" w:hAnsiTheme="minorHAnsi" w:cs="Arial"/>
          <w:color w:val="000000"/>
          <w:sz w:val="22"/>
          <w:szCs w:val="22"/>
        </w:rPr>
        <w:t xml:space="preserve"> years along with the </w:t>
      </w:r>
      <w:r w:rsidR="006E5B72" w:rsidRPr="00D50C68">
        <w:rPr>
          <w:rFonts w:asciiTheme="minorHAnsi" w:hAnsiTheme="minorHAnsi" w:cs="Arial"/>
          <w:color w:val="000000"/>
          <w:sz w:val="22"/>
          <w:szCs w:val="22"/>
        </w:rPr>
        <w:t>evidences</w:t>
      </w:r>
      <w:r w:rsidRPr="00D50C68">
        <w:rPr>
          <w:rFonts w:asciiTheme="minorHAnsi" w:hAnsiTheme="minorHAnsi" w:cs="Arial"/>
          <w:color w:val="000000"/>
          <w:sz w:val="22"/>
          <w:szCs w:val="22"/>
        </w:rPr>
        <w:t xml:space="preserve"> of work done earlier with the client list.</w:t>
      </w:r>
      <w:r w:rsidR="00797266" w:rsidRPr="00D50C68">
        <w:rPr>
          <w:rFonts w:asciiTheme="minorHAnsi" w:hAnsiTheme="minorHAnsi" w:cs="Arial"/>
          <w:color w:val="000000"/>
          <w:sz w:val="22"/>
          <w:szCs w:val="22"/>
        </w:rPr>
        <w:t xml:space="preserve"> Certificate/ documents evidencing past </w:t>
      </w:r>
      <w:r w:rsidR="0082596D">
        <w:rPr>
          <w:rFonts w:asciiTheme="minorHAnsi" w:hAnsiTheme="minorHAnsi" w:cs="Arial"/>
          <w:color w:val="000000"/>
          <w:sz w:val="22"/>
          <w:szCs w:val="22"/>
        </w:rPr>
        <w:t>work</w:t>
      </w:r>
      <w:r w:rsidR="00797266" w:rsidRPr="00D50C68">
        <w:rPr>
          <w:rFonts w:asciiTheme="minorHAnsi" w:hAnsiTheme="minorHAnsi" w:cs="Arial"/>
          <w:color w:val="000000"/>
          <w:sz w:val="22"/>
          <w:szCs w:val="22"/>
        </w:rPr>
        <w:t xml:space="preserve"> for the last 3 years should be enclosed.</w:t>
      </w:r>
    </w:p>
    <w:p w:rsidR="001A3967" w:rsidRPr="00D50C68" w:rsidRDefault="00031E77" w:rsidP="001C6653">
      <w:pPr>
        <w:numPr>
          <w:ilvl w:val="0"/>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lastRenderedPageBreak/>
        <w:t>E</w:t>
      </w:r>
      <w:r w:rsidR="001A3967" w:rsidRPr="00D50C68">
        <w:rPr>
          <w:rFonts w:asciiTheme="minorHAnsi" w:hAnsiTheme="minorHAnsi" w:cs="Arial"/>
          <w:color w:val="000000"/>
          <w:sz w:val="22"/>
          <w:szCs w:val="22"/>
        </w:rPr>
        <w:t>xecution/implementation plan will be provided by HLFPPT at the beginning of the work/cycle. In case of delay/ disruption of the activity implementation/execution the penalty will be levied.</w:t>
      </w:r>
    </w:p>
    <w:p w:rsidR="001A3967" w:rsidRPr="00D50C68" w:rsidRDefault="001A3967" w:rsidP="001C6653">
      <w:pPr>
        <w:numPr>
          <w:ilvl w:val="0"/>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1A3967" w:rsidRPr="00D50C68" w:rsidRDefault="001A3967" w:rsidP="001C6653">
      <w:pPr>
        <w:numPr>
          <w:ilvl w:val="0"/>
          <w:numId w:val="32"/>
        </w:numPr>
        <w:spacing w:before="24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The tender will be appraised by internal committee formed by HLFFPT </w:t>
      </w:r>
      <w:r w:rsidR="000D1C19" w:rsidRPr="00D50C68">
        <w:rPr>
          <w:rFonts w:asciiTheme="minorHAnsi" w:hAnsiTheme="minorHAnsi" w:cs="Arial"/>
          <w:color w:val="000000"/>
          <w:sz w:val="22"/>
          <w:szCs w:val="22"/>
        </w:rPr>
        <w:t>management.</w:t>
      </w:r>
    </w:p>
    <w:p w:rsidR="001A3967" w:rsidRPr="00D50C68" w:rsidRDefault="001A3967" w:rsidP="001C6653">
      <w:pPr>
        <w:numPr>
          <w:ilvl w:val="0"/>
          <w:numId w:val="32"/>
        </w:numPr>
        <w:spacing w:before="240" w:after="120" w:line="276" w:lineRule="auto"/>
        <w:contextualSpacing/>
        <w:jc w:val="both"/>
        <w:rPr>
          <w:rFonts w:asciiTheme="minorHAnsi" w:hAnsiTheme="minorHAnsi" w:cs="Arial"/>
          <w:b/>
          <w:color w:val="000000"/>
          <w:sz w:val="22"/>
          <w:szCs w:val="22"/>
        </w:rPr>
      </w:pPr>
      <w:r w:rsidRPr="00D50C68">
        <w:rPr>
          <w:rFonts w:asciiTheme="minorHAnsi" w:hAnsiTheme="minorHAnsi" w:cs="Arial"/>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D50C68">
        <w:rPr>
          <w:rFonts w:asciiTheme="minorHAnsi" w:hAnsiTheme="minorHAnsi" w:cs="Arial"/>
          <w:b/>
          <w:color w:val="000000"/>
          <w:sz w:val="22"/>
          <w:szCs w:val="22"/>
        </w:rPr>
        <w:t xml:space="preserve"> </w:t>
      </w:r>
      <w:r w:rsidRPr="00D50C68">
        <w:rPr>
          <w:rFonts w:asciiTheme="minorHAnsi" w:hAnsiTheme="minorHAnsi" w:cs="Arial"/>
          <w:color w:val="000000"/>
          <w:sz w:val="22"/>
          <w:szCs w:val="22"/>
        </w:rPr>
        <w:t>and can forfeit the security amount.</w:t>
      </w:r>
    </w:p>
    <w:p w:rsidR="001A3967" w:rsidRPr="00D50C68" w:rsidRDefault="001A3967" w:rsidP="001C6653">
      <w:pPr>
        <w:numPr>
          <w:ilvl w:val="0"/>
          <w:numId w:val="32"/>
        </w:numPr>
        <w:spacing w:before="240" w:after="120" w:line="276" w:lineRule="auto"/>
        <w:contextualSpacing/>
        <w:jc w:val="both"/>
        <w:rPr>
          <w:rFonts w:asciiTheme="minorHAnsi" w:hAnsiTheme="minorHAnsi" w:cs="Arial"/>
          <w:b/>
          <w:color w:val="000000"/>
          <w:sz w:val="22"/>
          <w:szCs w:val="22"/>
        </w:rPr>
      </w:pPr>
      <w:r w:rsidRPr="00D50C68">
        <w:rPr>
          <w:rFonts w:asciiTheme="minorHAnsi" w:hAnsiTheme="minorHAnsi" w:cs="Arial"/>
          <w:color w:val="000000"/>
          <w:sz w:val="22"/>
          <w:szCs w:val="22"/>
        </w:rPr>
        <w:t xml:space="preserve">In case of delay on the part of HLFPPT in providing the approvals the time of </w:t>
      </w:r>
      <w:r w:rsidR="006E5B72" w:rsidRPr="00D50C68">
        <w:rPr>
          <w:rFonts w:asciiTheme="minorHAnsi" w:hAnsiTheme="minorHAnsi" w:cs="Arial"/>
          <w:color w:val="000000"/>
          <w:sz w:val="22"/>
          <w:szCs w:val="22"/>
        </w:rPr>
        <w:t xml:space="preserve">service </w:t>
      </w:r>
      <w:r w:rsidRPr="00D50C68">
        <w:rPr>
          <w:rFonts w:asciiTheme="minorHAnsi" w:hAnsiTheme="minorHAnsi" w:cs="Arial"/>
          <w:color w:val="000000"/>
          <w:sz w:val="22"/>
          <w:szCs w:val="22"/>
        </w:rPr>
        <w:t xml:space="preserve">delivery will be extended by equal number of days. </w:t>
      </w:r>
    </w:p>
    <w:p w:rsidR="000D1C19" w:rsidRPr="00D50C68" w:rsidRDefault="00CD56E8" w:rsidP="001C6653">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Film / TVC / </w:t>
      </w:r>
      <w:r w:rsidR="000D1C19" w:rsidRPr="00D50C68">
        <w:rPr>
          <w:rFonts w:asciiTheme="minorHAnsi" w:hAnsiTheme="minorHAnsi" w:cs="Arial"/>
          <w:color w:val="000000"/>
          <w:sz w:val="22"/>
          <w:szCs w:val="22"/>
        </w:rPr>
        <w:t>Design, Artwork etc shall be provided by HLFPPT on Award of Contract.</w:t>
      </w:r>
    </w:p>
    <w:p w:rsidR="001A3967" w:rsidRPr="00D50C68" w:rsidRDefault="001A3967" w:rsidP="001C6653">
      <w:pPr>
        <w:numPr>
          <w:ilvl w:val="0"/>
          <w:numId w:val="32"/>
        </w:numPr>
        <w:spacing w:before="240" w:after="120" w:line="276" w:lineRule="auto"/>
        <w:contextualSpacing/>
        <w:jc w:val="both"/>
        <w:rPr>
          <w:rFonts w:asciiTheme="minorHAnsi" w:hAnsiTheme="minorHAnsi" w:cs="Arial"/>
          <w:b/>
          <w:color w:val="000000"/>
          <w:sz w:val="22"/>
          <w:szCs w:val="22"/>
        </w:rPr>
      </w:pPr>
      <w:r w:rsidRPr="00D50C68">
        <w:rPr>
          <w:rFonts w:asciiTheme="minorHAnsi" w:hAnsiTheme="minorHAnsi" w:cs="Arial"/>
          <w:b/>
          <w:color w:val="000000"/>
          <w:sz w:val="22"/>
          <w:szCs w:val="22"/>
        </w:rPr>
        <w:t>Documents required to release the payment:</w:t>
      </w:r>
    </w:p>
    <w:p w:rsidR="000D1C19" w:rsidRPr="00D50C68" w:rsidRDefault="000D1C19" w:rsidP="001C6653">
      <w:pPr>
        <w:numPr>
          <w:ilvl w:val="1"/>
          <w:numId w:val="32"/>
        </w:numPr>
        <w:spacing w:before="24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Bill / Invoice mentioning Permanent Account Number</w:t>
      </w:r>
      <w:r w:rsidR="002C65F7" w:rsidRPr="00D50C68">
        <w:rPr>
          <w:rFonts w:asciiTheme="minorHAnsi" w:hAnsiTheme="minorHAnsi" w:cs="Arial"/>
          <w:color w:val="000000"/>
          <w:sz w:val="22"/>
          <w:szCs w:val="22"/>
        </w:rPr>
        <w:t xml:space="preserve"> and Service Tax Registration </w:t>
      </w:r>
      <w:r w:rsidR="00C0439C" w:rsidRPr="00D50C68">
        <w:rPr>
          <w:rFonts w:asciiTheme="minorHAnsi" w:hAnsiTheme="minorHAnsi" w:cs="Arial"/>
          <w:color w:val="000000"/>
          <w:sz w:val="22"/>
          <w:szCs w:val="22"/>
        </w:rPr>
        <w:t>No.</w:t>
      </w:r>
      <w:r w:rsidRPr="00D50C68">
        <w:rPr>
          <w:rFonts w:asciiTheme="minorHAnsi" w:hAnsiTheme="minorHAnsi" w:cs="Arial"/>
          <w:color w:val="000000"/>
          <w:sz w:val="22"/>
          <w:szCs w:val="22"/>
        </w:rPr>
        <w:t xml:space="preserve"> </w:t>
      </w:r>
    </w:p>
    <w:p w:rsidR="00B4468E" w:rsidRPr="00B4468E" w:rsidRDefault="00B4468E" w:rsidP="00B4468E">
      <w:pPr>
        <w:numPr>
          <w:ilvl w:val="1"/>
          <w:numId w:val="32"/>
        </w:numPr>
        <w:spacing w:before="240" w:after="120" w:line="276" w:lineRule="auto"/>
        <w:contextualSpacing/>
        <w:jc w:val="both"/>
        <w:rPr>
          <w:rFonts w:asciiTheme="minorHAnsi" w:hAnsiTheme="minorHAnsi" w:cs="Arial"/>
          <w:color w:val="000000"/>
          <w:sz w:val="22"/>
          <w:szCs w:val="22"/>
        </w:rPr>
      </w:pPr>
      <w:r w:rsidRPr="00B4468E">
        <w:rPr>
          <w:rFonts w:ascii="Arial" w:hAnsi="Arial" w:cs="Arial"/>
        </w:rPr>
        <w:t>TV debit notes with bills from channels and telecast certificates provided by channels.</w:t>
      </w:r>
    </w:p>
    <w:p w:rsidR="001A3967" w:rsidRPr="00D50C68" w:rsidRDefault="00B4468E" w:rsidP="001C6653">
      <w:pPr>
        <w:numPr>
          <w:ilvl w:val="1"/>
          <w:numId w:val="32"/>
        </w:numPr>
        <w:spacing w:before="240" w:after="12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Any o</w:t>
      </w:r>
      <w:r w:rsidR="001A3967" w:rsidRPr="00D50C68">
        <w:rPr>
          <w:rFonts w:asciiTheme="minorHAnsi" w:hAnsiTheme="minorHAnsi" w:cs="Arial"/>
          <w:color w:val="000000"/>
          <w:sz w:val="22"/>
          <w:szCs w:val="22"/>
        </w:rPr>
        <w:t xml:space="preserve">ther </w:t>
      </w:r>
      <w:r>
        <w:rPr>
          <w:rFonts w:asciiTheme="minorHAnsi" w:hAnsiTheme="minorHAnsi" w:cs="Arial"/>
          <w:color w:val="000000"/>
          <w:sz w:val="22"/>
          <w:szCs w:val="22"/>
        </w:rPr>
        <w:t xml:space="preserve">detail as </w:t>
      </w:r>
      <w:r w:rsidR="001A3967" w:rsidRPr="00D50C68">
        <w:rPr>
          <w:rFonts w:asciiTheme="minorHAnsi" w:hAnsiTheme="minorHAnsi" w:cs="Arial"/>
          <w:color w:val="000000"/>
          <w:sz w:val="22"/>
          <w:szCs w:val="22"/>
        </w:rPr>
        <w:t xml:space="preserve">required </w:t>
      </w:r>
      <w:r>
        <w:rPr>
          <w:rFonts w:asciiTheme="minorHAnsi" w:hAnsiTheme="minorHAnsi" w:cs="Arial"/>
          <w:color w:val="000000"/>
          <w:sz w:val="22"/>
          <w:szCs w:val="22"/>
        </w:rPr>
        <w:t>confirming the telecast of the spots, as mentioned in the work order.</w:t>
      </w:r>
    </w:p>
    <w:p w:rsidR="001A3967" w:rsidRPr="00D50C68" w:rsidRDefault="001A3967" w:rsidP="001C6653">
      <w:pPr>
        <w:numPr>
          <w:ilvl w:val="0"/>
          <w:numId w:val="32"/>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Selection of agencies would be done by the committee on the basis of Evaluation for Technical 70% marks &amp; Financial 30% marks.</w:t>
      </w:r>
    </w:p>
    <w:p w:rsidR="001A3967" w:rsidRPr="00D50C68" w:rsidRDefault="001A3967" w:rsidP="001C6653">
      <w:pPr>
        <w:numPr>
          <w:ilvl w:val="0"/>
          <w:numId w:val="32"/>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Agencies who will obtain 70% marks or </w:t>
      </w:r>
      <w:r w:rsidR="004B5F57" w:rsidRPr="00D50C68">
        <w:rPr>
          <w:rFonts w:asciiTheme="minorHAnsi" w:hAnsiTheme="minorHAnsi" w:cs="Arial"/>
          <w:color w:val="000000"/>
          <w:sz w:val="22"/>
          <w:szCs w:val="22"/>
        </w:rPr>
        <w:t>more in</w:t>
      </w:r>
      <w:r w:rsidRPr="00D50C68">
        <w:rPr>
          <w:rFonts w:asciiTheme="minorHAnsi" w:hAnsiTheme="minorHAnsi" w:cs="Arial"/>
          <w:color w:val="000000"/>
          <w:sz w:val="22"/>
          <w:szCs w:val="22"/>
        </w:rPr>
        <w:t xml:space="preserve"> Technical evaluation would be considered for opening of financial bids.</w:t>
      </w:r>
    </w:p>
    <w:p w:rsidR="001A3967" w:rsidRPr="00D50C68" w:rsidRDefault="001A3967" w:rsidP="001C6653">
      <w:pPr>
        <w:numPr>
          <w:ilvl w:val="0"/>
          <w:numId w:val="32"/>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Technical Evaluation of the agencies would be done on the following basis-</w:t>
      </w:r>
    </w:p>
    <w:p w:rsidR="000D1C19" w:rsidRPr="00D50C68" w:rsidRDefault="000D1C19" w:rsidP="00382B47">
      <w:pPr>
        <w:numPr>
          <w:ilvl w:val="1"/>
          <w:numId w:val="44"/>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Past Experience with HLFPPT</w:t>
      </w:r>
      <w:r w:rsidR="00C05D34"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w:t>
      </w:r>
      <w:r w:rsidR="00C05D34"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Govt</w:t>
      </w:r>
      <w:r w:rsidR="001F0E6E" w:rsidRPr="00D50C68">
        <w:rPr>
          <w:rFonts w:asciiTheme="minorHAnsi" w:hAnsiTheme="minorHAnsi" w:cs="Arial"/>
          <w:color w:val="000000"/>
          <w:sz w:val="22"/>
          <w:szCs w:val="22"/>
        </w:rPr>
        <w:t>.</w:t>
      </w:r>
      <w:r w:rsidRPr="00D50C68">
        <w:rPr>
          <w:rFonts w:asciiTheme="minorHAnsi" w:hAnsiTheme="minorHAnsi" w:cs="Arial"/>
          <w:color w:val="000000"/>
          <w:sz w:val="22"/>
          <w:szCs w:val="22"/>
        </w:rPr>
        <w:t xml:space="preserve"> Agency</w:t>
      </w:r>
      <w:r w:rsidR="00C05D34"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w:t>
      </w:r>
      <w:r w:rsidR="00C05D34"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NGO</w:t>
      </w:r>
      <w:r w:rsidR="00C05D34"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w:t>
      </w:r>
      <w:r w:rsidR="00C05D34"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 xml:space="preserve">Development Sector in </w:t>
      </w:r>
      <w:r w:rsidR="004E3A3F" w:rsidRPr="00D50C68">
        <w:rPr>
          <w:rFonts w:asciiTheme="minorHAnsi" w:hAnsiTheme="minorHAnsi" w:cs="Arial"/>
          <w:color w:val="000000"/>
          <w:sz w:val="22"/>
          <w:szCs w:val="22"/>
        </w:rPr>
        <w:t>Rajasthan</w:t>
      </w:r>
      <w:r w:rsidR="00C05D34"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with supporting documents like copy of work order or performance certificate from the client.</w:t>
      </w:r>
    </w:p>
    <w:p w:rsidR="001A3967" w:rsidRPr="00D50C68" w:rsidRDefault="00151B49" w:rsidP="00382B47">
      <w:pPr>
        <w:numPr>
          <w:ilvl w:val="1"/>
          <w:numId w:val="44"/>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Recent TV Campaigns released and Campaign value (Attach RO copies for proof) during last 3 months.</w:t>
      </w:r>
    </w:p>
    <w:p w:rsidR="001A3967" w:rsidRPr="00D50C68" w:rsidRDefault="00CD56E8" w:rsidP="00382B47">
      <w:pPr>
        <w:numPr>
          <w:ilvl w:val="1"/>
          <w:numId w:val="44"/>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List of c</w:t>
      </w:r>
      <w:r w:rsidR="001A3967" w:rsidRPr="00D50C68">
        <w:rPr>
          <w:rFonts w:asciiTheme="minorHAnsi" w:hAnsiTheme="minorHAnsi" w:cs="Arial"/>
          <w:color w:val="000000"/>
          <w:sz w:val="22"/>
          <w:szCs w:val="22"/>
        </w:rPr>
        <w:t>lientele</w:t>
      </w:r>
      <w:r w:rsidR="004E3A3F" w:rsidRPr="00D50C68">
        <w:rPr>
          <w:rFonts w:asciiTheme="minorHAnsi" w:hAnsiTheme="minorHAnsi" w:cs="Arial"/>
          <w:color w:val="000000"/>
          <w:sz w:val="22"/>
          <w:szCs w:val="22"/>
        </w:rPr>
        <w:t>.</w:t>
      </w:r>
    </w:p>
    <w:p w:rsidR="001A3967" w:rsidRPr="00D50C68" w:rsidRDefault="001A3967" w:rsidP="00382B47">
      <w:pPr>
        <w:numPr>
          <w:ilvl w:val="1"/>
          <w:numId w:val="44"/>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Company Profile &amp; infrastructure suitable for implementing the applied activities.</w:t>
      </w:r>
    </w:p>
    <w:p w:rsidR="001A3967" w:rsidRPr="00D50C68" w:rsidRDefault="001A3967" w:rsidP="00382B47">
      <w:pPr>
        <w:numPr>
          <w:ilvl w:val="1"/>
          <w:numId w:val="44"/>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Turn over Financial </w:t>
      </w:r>
      <w:r w:rsidR="004B5F57" w:rsidRPr="00D50C68">
        <w:rPr>
          <w:rFonts w:asciiTheme="minorHAnsi" w:hAnsiTheme="minorHAnsi" w:cs="Arial"/>
          <w:color w:val="000000"/>
          <w:sz w:val="22"/>
          <w:szCs w:val="22"/>
        </w:rPr>
        <w:t>Status.</w:t>
      </w:r>
    </w:p>
    <w:p w:rsidR="007B3A1A" w:rsidRPr="00D50C68" w:rsidRDefault="001A3967" w:rsidP="001C6653">
      <w:pPr>
        <w:numPr>
          <w:ilvl w:val="0"/>
          <w:numId w:val="32"/>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 </w:t>
      </w:r>
      <w:r w:rsidR="007B3A1A" w:rsidRPr="00D50C68">
        <w:rPr>
          <w:rFonts w:asciiTheme="minorHAnsi" w:hAnsiTheme="minorHAnsi" w:cs="Arial"/>
          <w:color w:val="000000"/>
          <w:sz w:val="22"/>
          <w:szCs w:val="22"/>
        </w:rPr>
        <w:t>The RFP shall be evaluated strictly based on the substantive information/credentials/documentary evidences submitted by the agencies.</w:t>
      </w:r>
    </w:p>
    <w:p w:rsidR="001A3967" w:rsidRPr="00D50C68" w:rsidRDefault="001A3967" w:rsidP="001C6653">
      <w:pPr>
        <w:numPr>
          <w:ilvl w:val="0"/>
          <w:numId w:val="32"/>
        </w:numPr>
        <w:spacing w:before="120" w:after="120"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Final Selection of the agencies would be done on the basis of total marks obtained in the Technical &amp; Financial Evaluation.</w:t>
      </w:r>
    </w:p>
    <w:p w:rsidR="001A3967" w:rsidRPr="00D50C68" w:rsidRDefault="001A3967" w:rsidP="001C6653">
      <w:pPr>
        <w:numPr>
          <w:ilvl w:val="0"/>
          <w:numId w:val="32"/>
        </w:numPr>
        <w:spacing w:before="240" w:after="120" w:line="276" w:lineRule="auto"/>
        <w:contextualSpacing/>
        <w:jc w:val="both"/>
        <w:rPr>
          <w:rFonts w:asciiTheme="minorHAnsi" w:hAnsiTheme="minorHAnsi" w:cs="Arial"/>
          <w:b/>
          <w:color w:val="000000"/>
          <w:sz w:val="22"/>
          <w:szCs w:val="22"/>
        </w:rPr>
      </w:pPr>
      <w:r w:rsidRPr="00D50C68">
        <w:rPr>
          <w:rFonts w:asciiTheme="minorHAnsi" w:hAnsiTheme="minorHAnsi" w:cs="Arial"/>
          <w:color w:val="000000"/>
          <w:sz w:val="22"/>
          <w:szCs w:val="22"/>
        </w:rPr>
        <w:t xml:space="preserve">HLFPPT reserves the right for extending or curtailing any activity at any point of time (if </w:t>
      </w:r>
      <w:r w:rsidR="000D1C19" w:rsidRPr="00D50C68">
        <w:rPr>
          <w:rFonts w:asciiTheme="minorHAnsi" w:hAnsiTheme="minorHAnsi" w:cs="Arial"/>
          <w:color w:val="000000"/>
          <w:sz w:val="22"/>
          <w:szCs w:val="22"/>
        </w:rPr>
        <w:t>required)</w:t>
      </w:r>
      <w:r w:rsidRPr="00D50C68">
        <w:rPr>
          <w:rFonts w:asciiTheme="minorHAnsi" w:hAnsiTheme="minorHAnsi" w:cs="Arial"/>
          <w:color w:val="000000"/>
          <w:sz w:val="22"/>
          <w:szCs w:val="22"/>
        </w:rPr>
        <w:t xml:space="preserve"> as per programme requirement.</w:t>
      </w:r>
    </w:p>
    <w:p w:rsidR="001A3967" w:rsidRPr="00D50C68" w:rsidRDefault="001A3967" w:rsidP="001C6653">
      <w:pPr>
        <w:numPr>
          <w:ilvl w:val="0"/>
          <w:numId w:val="32"/>
        </w:numPr>
        <w:spacing w:before="240" w:after="120" w:line="276" w:lineRule="auto"/>
        <w:contextualSpacing/>
        <w:jc w:val="both"/>
        <w:rPr>
          <w:rFonts w:asciiTheme="minorHAnsi" w:hAnsiTheme="minorHAnsi" w:cs="Arial"/>
          <w:b/>
          <w:color w:val="000000"/>
          <w:sz w:val="22"/>
          <w:szCs w:val="22"/>
        </w:rPr>
      </w:pPr>
      <w:r w:rsidRPr="00D50C68">
        <w:rPr>
          <w:rFonts w:asciiTheme="minorHAnsi" w:hAnsiTheme="minorHAnsi" w:cs="Arial"/>
          <w:color w:val="000000"/>
          <w:sz w:val="22"/>
          <w:szCs w:val="22"/>
        </w:rPr>
        <w:t xml:space="preserve">Management Reserves the Right to award the work to more than one Agency as per requirement. </w:t>
      </w:r>
    </w:p>
    <w:p w:rsidR="001A3967" w:rsidRPr="00D50C68" w:rsidRDefault="001A3967" w:rsidP="001C6653">
      <w:pPr>
        <w:numPr>
          <w:ilvl w:val="0"/>
          <w:numId w:val="32"/>
        </w:numPr>
        <w:spacing w:before="240" w:after="120" w:line="276" w:lineRule="auto"/>
        <w:contextualSpacing/>
        <w:jc w:val="both"/>
        <w:rPr>
          <w:rFonts w:asciiTheme="minorHAnsi" w:hAnsiTheme="minorHAnsi" w:cs="Arial"/>
          <w:b/>
          <w:color w:val="000000"/>
          <w:sz w:val="22"/>
          <w:szCs w:val="22"/>
        </w:rPr>
      </w:pPr>
      <w:r w:rsidRPr="00D50C68">
        <w:rPr>
          <w:rFonts w:asciiTheme="minorHAnsi" w:hAnsiTheme="minorHAnsi" w:cs="Arial"/>
          <w:color w:val="000000"/>
          <w:sz w:val="22"/>
          <w:szCs w:val="22"/>
        </w:rPr>
        <w:lastRenderedPageBreak/>
        <w:t>Management reserves the right to issue multiple work order from time to time for any activity to the selected agencies</w:t>
      </w:r>
      <w:r w:rsidR="000D1C19" w:rsidRPr="00D50C68">
        <w:rPr>
          <w:rFonts w:asciiTheme="minorHAnsi" w:hAnsiTheme="minorHAnsi" w:cs="Arial"/>
          <w:color w:val="000000"/>
          <w:sz w:val="22"/>
          <w:szCs w:val="22"/>
        </w:rPr>
        <w:t xml:space="preserve"> </w:t>
      </w:r>
      <w:r w:rsidR="006C7951" w:rsidRPr="00D50C68">
        <w:rPr>
          <w:rFonts w:asciiTheme="minorHAnsi" w:hAnsiTheme="minorHAnsi" w:cs="Arial"/>
          <w:color w:val="000000"/>
          <w:sz w:val="22"/>
          <w:szCs w:val="22"/>
        </w:rPr>
        <w:t>(as</w:t>
      </w:r>
      <w:r w:rsidRPr="00D50C68">
        <w:rPr>
          <w:rFonts w:asciiTheme="minorHAnsi" w:hAnsiTheme="minorHAnsi" w:cs="Arial"/>
          <w:color w:val="000000"/>
          <w:sz w:val="22"/>
          <w:szCs w:val="22"/>
        </w:rPr>
        <w:t xml:space="preserve"> per requirement).</w:t>
      </w:r>
    </w:p>
    <w:p w:rsidR="00D768AB" w:rsidRDefault="00D768AB" w:rsidP="001C6653">
      <w:pPr>
        <w:numPr>
          <w:ilvl w:val="0"/>
          <w:numId w:val="32"/>
        </w:numPr>
        <w:spacing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HLFPPT management reserves the right to change (</w:t>
      </w:r>
      <w:r w:rsidRPr="00D768AB">
        <w:rPr>
          <w:rFonts w:asciiTheme="minorHAnsi" w:hAnsiTheme="minorHAnsi" w:cs="Arial"/>
          <w:i/>
          <w:color w:val="000000"/>
          <w:sz w:val="22"/>
          <w:szCs w:val="22"/>
        </w:rPr>
        <w:t>increase or reduce</w:t>
      </w:r>
      <w:r>
        <w:rPr>
          <w:rFonts w:asciiTheme="minorHAnsi" w:hAnsiTheme="minorHAnsi" w:cs="Arial"/>
          <w:color w:val="000000"/>
          <w:sz w:val="22"/>
          <w:szCs w:val="22"/>
        </w:rPr>
        <w:t>) the number of spots / frequency as per its sole discretion and requirement.</w:t>
      </w:r>
    </w:p>
    <w:p w:rsidR="001A3967" w:rsidRPr="00D50C68" w:rsidRDefault="001A3967" w:rsidP="001C6653">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The agency needs to </w:t>
      </w:r>
      <w:r w:rsidR="006C7951" w:rsidRPr="00D50C68">
        <w:rPr>
          <w:rFonts w:asciiTheme="minorHAnsi" w:hAnsiTheme="minorHAnsi" w:cs="Arial"/>
          <w:color w:val="000000"/>
          <w:sz w:val="22"/>
          <w:szCs w:val="22"/>
        </w:rPr>
        <w:t>submit ‘Technical</w:t>
      </w:r>
      <w:r w:rsidRPr="00D50C68">
        <w:rPr>
          <w:rFonts w:asciiTheme="minorHAnsi" w:hAnsiTheme="minorHAnsi" w:cs="Arial"/>
          <w:color w:val="000000"/>
          <w:sz w:val="22"/>
          <w:szCs w:val="22"/>
        </w:rPr>
        <w:t xml:space="preserve"> Bid’ &amp; </w:t>
      </w:r>
      <w:r w:rsidR="006C7951" w:rsidRPr="00D50C68">
        <w:rPr>
          <w:rFonts w:asciiTheme="minorHAnsi" w:hAnsiTheme="minorHAnsi" w:cs="Arial"/>
          <w:color w:val="000000"/>
          <w:sz w:val="22"/>
          <w:szCs w:val="22"/>
        </w:rPr>
        <w:t>‘Financial</w:t>
      </w:r>
      <w:r w:rsidRPr="00D50C68">
        <w:rPr>
          <w:rFonts w:asciiTheme="minorHAnsi" w:hAnsiTheme="minorHAnsi" w:cs="Arial"/>
          <w:color w:val="000000"/>
          <w:sz w:val="22"/>
          <w:szCs w:val="22"/>
        </w:rPr>
        <w:t xml:space="preserve"> Bid’ separately in sealed </w:t>
      </w:r>
      <w:r w:rsidR="00807F4C" w:rsidRPr="00D50C68">
        <w:rPr>
          <w:rFonts w:asciiTheme="minorHAnsi" w:hAnsiTheme="minorHAnsi" w:cs="Arial"/>
          <w:color w:val="000000"/>
          <w:sz w:val="22"/>
          <w:szCs w:val="22"/>
        </w:rPr>
        <w:t>envelopes</w:t>
      </w:r>
      <w:r w:rsidRPr="00D50C68">
        <w:rPr>
          <w:rFonts w:asciiTheme="minorHAnsi" w:hAnsiTheme="minorHAnsi" w:cs="Arial"/>
          <w:color w:val="000000"/>
          <w:sz w:val="22"/>
          <w:szCs w:val="22"/>
        </w:rPr>
        <w:t xml:space="preserve"> by super scribing as </w:t>
      </w:r>
      <w:r w:rsidR="006C7951" w:rsidRPr="00D50C68">
        <w:rPr>
          <w:rFonts w:asciiTheme="minorHAnsi" w:hAnsiTheme="minorHAnsi" w:cs="Arial"/>
          <w:color w:val="000000"/>
          <w:sz w:val="22"/>
          <w:szCs w:val="22"/>
        </w:rPr>
        <w:t>‘Technical</w:t>
      </w:r>
      <w:r w:rsidRPr="00D50C68">
        <w:rPr>
          <w:rFonts w:asciiTheme="minorHAnsi" w:hAnsiTheme="minorHAnsi" w:cs="Arial"/>
          <w:color w:val="000000"/>
          <w:sz w:val="22"/>
          <w:szCs w:val="22"/>
        </w:rPr>
        <w:t xml:space="preserve"> Proposal for _______</w:t>
      </w:r>
      <w:r w:rsidR="006C7951" w:rsidRPr="00D50C68">
        <w:rPr>
          <w:rFonts w:asciiTheme="minorHAnsi" w:hAnsiTheme="minorHAnsi" w:cs="Arial"/>
          <w:color w:val="000000"/>
          <w:sz w:val="22"/>
          <w:szCs w:val="22"/>
        </w:rPr>
        <w:t>_ (</w:t>
      </w:r>
      <w:r w:rsidRPr="00D50C68">
        <w:rPr>
          <w:rFonts w:asciiTheme="minorHAnsi" w:hAnsiTheme="minorHAnsi" w:cs="Arial"/>
          <w:color w:val="000000"/>
          <w:sz w:val="22"/>
          <w:szCs w:val="22"/>
        </w:rPr>
        <w:t>Activity Name) and ‘Financial Proposal for _______</w:t>
      </w:r>
      <w:r w:rsidR="004B5F57" w:rsidRPr="00D50C68">
        <w:rPr>
          <w:rFonts w:asciiTheme="minorHAnsi" w:hAnsiTheme="minorHAnsi" w:cs="Arial"/>
          <w:color w:val="000000"/>
          <w:sz w:val="22"/>
          <w:szCs w:val="22"/>
        </w:rPr>
        <w:t>_ (</w:t>
      </w:r>
      <w:r w:rsidRPr="00D50C68">
        <w:rPr>
          <w:rFonts w:asciiTheme="minorHAnsi" w:hAnsiTheme="minorHAnsi" w:cs="Arial"/>
          <w:color w:val="000000"/>
          <w:sz w:val="22"/>
          <w:szCs w:val="22"/>
        </w:rPr>
        <w:t xml:space="preserve">Activity Name).   </w:t>
      </w:r>
    </w:p>
    <w:p w:rsidR="00807F4C" w:rsidRPr="00D50C68" w:rsidRDefault="00807F4C" w:rsidP="001C6653">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Bids received after the specified date and time for receipt of bids should not be considered.</w:t>
      </w:r>
    </w:p>
    <w:p w:rsidR="001A3967" w:rsidRPr="00D50C68" w:rsidRDefault="001A3967" w:rsidP="001C6653">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Agencies would not be allowed to further subcontract, partial/full of the work will be assigned to them.</w:t>
      </w:r>
    </w:p>
    <w:p w:rsidR="001A3967" w:rsidRPr="00D50C68" w:rsidRDefault="001A3967" w:rsidP="001C6653">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The rate quoted will be inclusive of all Taxes/Levies/</w:t>
      </w:r>
      <w:r w:rsidR="00EF371A">
        <w:rPr>
          <w:rFonts w:asciiTheme="minorHAnsi" w:hAnsiTheme="minorHAnsi" w:cs="Arial"/>
          <w:color w:val="000000"/>
          <w:sz w:val="22"/>
          <w:szCs w:val="22"/>
        </w:rPr>
        <w:t>other</w:t>
      </w:r>
      <w:r w:rsidRPr="00D50C68">
        <w:rPr>
          <w:rFonts w:asciiTheme="minorHAnsi" w:hAnsiTheme="minorHAnsi" w:cs="Arial"/>
          <w:color w:val="000000"/>
          <w:sz w:val="22"/>
          <w:szCs w:val="22"/>
        </w:rPr>
        <w:t xml:space="preserve"> charges etc.</w:t>
      </w:r>
    </w:p>
    <w:p w:rsidR="001A3967" w:rsidRPr="00D50C68" w:rsidRDefault="001A3967" w:rsidP="001C6653">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 xml:space="preserve">The rate quoted by the agency needs to valid for a period of </w:t>
      </w:r>
      <w:r w:rsidR="00D768AB">
        <w:rPr>
          <w:rFonts w:asciiTheme="minorHAnsi" w:hAnsiTheme="minorHAnsi" w:cs="Arial"/>
          <w:color w:val="000000"/>
          <w:sz w:val="22"/>
          <w:szCs w:val="22"/>
        </w:rPr>
        <w:t>six months</w:t>
      </w:r>
      <w:r w:rsidRPr="00D50C68">
        <w:rPr>
          <w:rFonts w:asciiTheme="minorHAnsi" w:hAnsiTheme="minorHAnsi" w:cs="Arial"/>
          <w:color w:val="000000"/>
          <w:sz w:val="22"/>
          <w:szCs w:val="22"/>
        </w:rPr>
        <w:t xml:space="preserve"> from the date of financial bids. </w:t>
      </w:r>
    </w:p>
    <w:p w:rsidR="001A3967" w:rsidRPr="00D50C68" w:rsidRDefault="001A3967" w:rsidP="001C6653">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HLFPPT reserves the right to award the work order to the second highest scoring agency in the event the first highest scoring agency backs out after final discussions.</w:t>
      </w:r>
      <w:r w:rsidR="00150ECD" w:rsidRPr="00D50C68">
        <w:rPr>
          <w:rFonts w:asciiTheme="minorHAnsi" w:hAnsiTheme="minorHAnsi" w:cs="Arial"/>
          <w:color w:val="000000"/>
          <w:sz w:val="22"/>
          <w:szCs w:val="22"/>
        </w:rPr>
        <w:t xml:space="preserve"> </w:t>
      </w:r>
      <w:r w:rsidR="00150ECD" w:rsidRPr="00D50C68">
        <w:rPr>
          <w:rFonts w:asciiTheme="minorHAnsi" w:hAnsiTheme="minorHAnsi" w:cs="Arial"/>
          <w:snapToGrid w:val="0"/>
          <w:color w:val="000000"/>
          <w:sz w:val="22"/>
          <w:szCs w:val="22"/>
        </w:rPr>
        <w:t>Management reserves the right to award the work to more than one agency (on the basis of quality consideration/experience of the agency) in addition to rates parameters.</w:t>
      </w:r>
    </w:p>
    <w:p w:rsidR="00954081" w:rsidRPr="00D50C68" w:rsidRDefault="00954081" w:rsidP="00954081">
      <w:pPr>
        <w:numPr>
          <w:ilvl w:val="0"/>
          <w:numId w:val="32"/>
        </w:numPr>
        <w:spacing w:line="276" w:lineRule="auto"/>
        <w:contextualSpacing/>
        <w:jc w:val="both"/>
        <w:rPr>
          <w:rFonts w:asciiTheme="minorHAnsi" w:hAnsiTheme="minorHAnsi" w:cs="Arial"/>
          <w:color w:val="000000"/>
          <w:sz w:val="22"/>
          <w:szCs w:val="22"/>
        </w:rPr>
      </w:pPr>
      <w:r w:rsidRPr="00D50C68">
        <w:rPr>
          <w:rFonts w:asciiTheme="minorHAnsi" w:hAnsiTheme="minorHAnsi" w:cs="Arial"/>
          <w:color w:val="000000"/>
          <w:sz w:val="22"/>
          <w:szCs w:val="22"/>
        </w:rPr>
        <w:t>The successful bidder/bidders is/are required to execute a Performance security in the form of Bank Guarantee for an amount of 5%</w:t>
      </w:r>
      <w:r w:rsidR="00C0439C" w:rsidRPr="00D50C68">
        <w:rPr>
          <w:rFonts w:asciiTheme="minorHAnsi" w:hAnsiTheme="minorHAnsi" w:cs="Arial"/>
          <w:color w:val="000000"/>
          <w:sz w:val="22"/>
          <w:szCs w:val="22"/>
        </w:rPr>
        <w:t xml:space="preserve"> </w:t>
      </w:r>
      <w:r w:rsidRPr="00D50C68">
        <w:rPr>
          <w:rFonts w:asciiTheme="minorHAnsi" w:hAnsiTheme="minorHAnsi" w:cs="Arial"/>
          <w:color w:val="000000"/>
          <w:sz w:val="22"/>
          <w:szCs w:val="22"/>
        </w:rPr>
        <w:t>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w:t>
      </w:r>
      <w:r w:rsidR="0082596D">
        <w:rPr>
          <w:rFonts w:asciiTheme="minorHAnsi" w:hAnsiTheme="minorHAnsi" w:cs="Arial"/>
          <w:color w:val="000000"/>
          <w:sz w:val="22"/>
          <w:szCs w:val="22"/>
        </w:rPr>
        <w:t xml:space="preserve"> the bidder will stand disqualified and </w:t>
      </w:r>
      <w:r w:rsidRPr="00D50C68">
        <w:rPr>
          <w:rFonts w:asciiTheme="minorHAnsi" w:hAnsiTheme="minorHAnsi" w:cs="Arial"/>
          <w:color w:val="000000"/>
          <w:sz w:val="22"/>
          <w:szCs w:val="22"/>
        </w:rPr>
        <w:t xml:space="preserve">the EMD may be forfeited. </w:t>
      </w:r>
    </w:p>
    <w:p w:rsidR="005525C0" w:rsidRPr="00D50C68" w:rsidRDefault="005525C0" w:rsidP="001C6653">
      <w:pPr>
        <w:pStyle w:val="ListParagraph"/>
        <w:numPr>
          <w:ilvl w:val="0"/>
          <w:numId w:val="32"/>
        </w:numPr>
        <w:spacing w:line="276" w:lineRule="auto"/>
        <w:contextualSpacing/>
        <w:rPr>
          <w:rFonts w:asciiTheme="minorHAnsi" w:hAnsiTheme="minorHAnsi" w:cs="Arial"/>
          <w:color w:val="000000"/>
          <w:sz w:val="22"/>
          <w:szCs w:val="22"/>
        </w:rPr>
      </w:pPr>
      <w:r w:rsidRPr="00D50C68">
        <w:rPr>
          <w:rFonts w:asciiTheme="minorHAnsi" w:hAnsiTheme="minorHAnsi" w:cs="Arial"/>
          <w:color w:val="000000"/>
          <w:sz w:val="22"/>
          <w:szCs w:val="22"/>
        </w:rPr>
        <w:t>Any RFP with inadequate information and those which do not meet the eligible criteria or received after the closing date will not be considered.</w:t>
      </w:r>
    </w:p>
    <w:p w:rsidR="005525C0" w:rsidRPr="00D50C68" w:rsidRDefault="005525C0" w:rsidP="001C6653">
      <w:pPr>
        <w:pStyle w:val="ListParagraph"/>
        <w:numPr>
          <w:ilvl w:val="0"/>
          <w:numId w:val="32"/>
        </w:numPr>
        <w:spacing w:line="276" w:lineRule="auto"/>
        <w:contextualSpacing/>
        <w:rPr>
          <w:rFonts w:asciiTheme="minorHAnsi" w:hAnsiTheme="minorHAnsi" w:cs="Arial"/>
          <w:color w:val="000000"/>
          <w:sz w:val="22"/>
          <w:szCs w:val="22"/>
        </w:rPr>
      </w:pPr>
      <w:r w:rsidRPr="00D50C68">
        <w:rPr>
          <w:rFonts w:asciiTheme="minorHAnsi" w:hAnsiTheme="minorHAnsi" w:cs="Arial"/>
          <w:color w:val="000000"/>
          <w:sz w:val="22"/>
          <w:szCs w:val="22"/>
        </w:rPr>
        <w:t xml:space="preserve"> The RFP should </w:t>
      </w:r>
      <w:r w:rsidR="00954081" w:rsidRPr="00D50C68">
        <w:rPr>
          <w:rFonts w:asciiTheme="minorHAnsi" w:hAnsiTheme="minorHAnsi" w:cs="Arial"/>
          <w:color w:val="000000"/>
          <w:sz w:val="22"/>
          <w:szCs w:val="22"/>
        </w:rPr>
        <w:t xml:space="preserve">be </w:t>
      </w:r>
      <w:r w:rsidRPr="00D50C68">
        <w:rPr>
          <w:rFonts w:asciiTheme="minorHAnsi" w:hAnsiTheme="minorHAnsi" w:cs="Arial"/>
          <w:color w:val="000000"/>
          <w:sz w:val="22"/>
          <w:szCs w:val="22"/>
        </w:rPr>
        <w:t>sent with capability statement with company profile &amp; infrastructure suitable for implementing the applied activities.</w:t>
      </w:r>
    </w:p>
    <w:p w:rsidR="001A3967" w:rsidRPr="00D50C68" w:rsidRDefault="001A3967" w:rsidP="001C6653">
      <w:pPr>
        <w:numPr>
          <w:ilvl w:val="0"/>
          <w:numId w:val="32"/>
        </w:numPr>
        <w:spacing w:line="276" w:lineRule="auto"/>
        <w:contextualSpacing/>
        <w:jc w:val="both"/>
        <w:rPr>
          <w:rFonts w:asciiTheme="minorHAnsi" w:hAnsiTheme="minorHAnsi" w:cs="Arial"/>
          <w:color w:val="000000"/>
          <w:sz w:val="22"/>
          <w:szCs w:val="22"/>
          <w:u w:val="single"/>
        </w:rPr>
      </w:pPr>
      <w:r w:rsidRPr="00D50C68">
        <w:rPr>
          <w:rFonts w:asciiTheme="minorHAnsi" w:hAnsiTheme="minorHAnsi" w:cs="Arial"/>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1A3967" w:rsidRPr="00D50C68" w:rsidRDefault="001A3967" w:rsidP="001C6653">
      <w:pPr>
        <w:numPr>
          <w:ilvl w:val="0"/>
          <w:numId w:val="32"/>
        </w:numPr>
        <w:spacing w:line="276" w:lineRule="auto"/>
        <w:contextualSpacing/>
        <w:jc w:val="both"/>
        <w:rPr>
          <w:rFonts w:asciiTheme="minorHAnsi" w:hAnsiTheme="minorHAnsi" w:cs="Arial"/>
          <w:color w:val="000000"/>
          <w:sz w:val="22"/>
          <w:szCs w:val="22"/>
          <w:u w:val="single"/>
        </w:rPr>
      </w:pPr>
      <w:r w:rsidRPr="00D50C68">
        <w:rPr>
          <w:rFonts w:asciiTheme="minorHAnsi" w:hAnsiTheme="minorHAnsi" w:cs="Arial"/>
          <w:color w:val="000000"/>
          <w:sz w:val="22"/>
          <w:szCs w:val="22"/>
          <w:u w:val="single"/>
        </w:rPr>
        <w:t>The Agencies should also submit an undertaking (Annexure-3) duly signed &amp; Stamped.</w:t>
      </w:r>
    </w:p>
    <w:p w:rsidR="001A3967" w:rsidRPr="00D50C68" w:rsidRDefault="001A3967" w:rsidP="001C6653">
      <w:pPr>
        <w:pStyle w:val="Heading2"/>
        <w:spacing w:before="240" w:line="276" w:lineRule="auto"/>
        <w:contextualSpacing/>
        <w:jc w:val="both"/>
        <w:rPr>
          <w:rFonts w:asciiTheme="minorHAnsi" w:hAnsiTheme="minorHAnsi" w:cs="Arial"/>
          <w:b w:val="0"/>
          <w:bCs/>
          <w:color w:val="000000"/>
          <w:sz w:val="22"/>
          <w:szCs w:val="22"/>
        </w:rPr>
      </w:pPr>
      <w:r w:rsidRPr="00D50C68">
        <w:rPr>
          <w:rFonts w:asciiTheme="minorHAnsi" w:hAnsiTheme="minorHAnsi" w:cs="Arial"/>
          <w:b w:val="0"/>
          <w:bCs/>
          <w:color w:val="000000"/>
          <w:sz w:val="22"/>
          <w:szCs w:val="22"/>
        </w:rPr>
        <w:t xml:space="preserve">We agree and abide </w:t>
      </w:r>
      <w:r w:rsidR="006A14AC" w:rsidRPr="00D50C68">
        <w:rPr>
          <w:rFonts w:asciiTheme="minorHAnsi" w:hAnsiTheme="minorHAnsi" w:cs="Arial"/>
          <w:b w:val="0"/>
          <w:bCs/>
          <w:color w:val="000000"/>
          <w:sz w:val="22"/>
          <w:szCs w:val="22"/>
        </w:rPr>
        <w:t>by all</w:t>
      </w:r>
      <w:r w:rsidRPr="00D50C68">
        <w:rPr>
          <w:rFonts w:asciiTheme="minorHAnsi" w:hAnsiTheme="minorHAnsi" w:cs="Arial"/>
          <w:b w:val="0"/>
          <w:bCs/>
          <w:color w:val="000000"/>
          <w:sz w:val="22"/>
          <w:szCs w:val="22"/>
        </w:rPr>
        <w:t xml:space="preserve"> terms and conditions as mentioned above including the validity of the offer</w:t>
      </w:r>
    </w:p>
    <w:p w:rsidR="001C6653" w:rsidRDefault="001A3967" w:rsidP="00954081">
      <w:pPr>
        <w:spacing w:before="240" w:line="276" w:lineRule="auto"/>
        <w:contextualSpacing/>
        <w:rPr>
          <w:rFonts w:asciiTheme="minorHAnsi" w:hAnsiTheme="minorHAnsi" w:cs="Arial"/>
          <w:color w:val="000000"/>
          <w:szCs w:val="24"/>
        </w:rPr>
      </w:pPr>
      <w:r w:rsidRPr="001008F6">
        <w:rPr>
          <w:rFonts w:asciiTheme="minorHAnsi" w:hAnsiTheme="minorHAnsi" w:cs="Arial"/>
          <w:b/>
          <w:color w:val="000000"/>
          <w:sz w:val="24"/>
          <w:szCs w:val="24"/>
          <w:lang w:val="en-GB"/>
        </w:rPr>
        <w:t xml:space="preserve">Utmost confidentiality of the data provided shall be maintained. </w:t>
      </w:r>
    </w:p>
    <w:p w:rsidR="001C6653" w:rsidRDefault="001C6653" w:rsidP="001C6653">
      <w:pPr>
        <w:pStyle w:val="Heading5"/>
        <w:spacing w:line="276" w:lineRule="auto"/>
        <w:contextualSpacing/>
        <w:rPr>
          <w:rFonts w:asciiTheme="minorHAnsi" w:hAnsiTheme="minorHAnsi" w:cs="Arial"/>
          <w:color w:val="000000"/>
          <w:szCs w:val="24"/>
        </w:rPr>
      </w:pPr>
    </w:p>
    <w:p w:rsidR="00D50C68" w:rsidRDefault="00D50C68" w:rsidP="00755210">
      <w:pPr>
        <w:pStyle w:val="Heading5"/>
        <w:spacing w:line="276" w:lineRule="auto"/>
        <w:contextualSpacing/>
        <w:jc w:val="right"/>
        <w:rPr>
          <w:rFonts w:asciiTheme="minorHAnsi" w:hAnsiTheme="minorHAnsi" w:cs="Arial"/>
          <w:color w:val="000000"/>
          <w:szCs w:val="24"/>
        </w:rPr>
      </w:pPr>
    </w:p>
    <w:p w:rsidR="00D50C68" w:rsidRDefault="00D50C68" w:rsidP="00755210">
      <w:pPr>
        <w:pStyle w:val="Heading5"/>
        <w:spacing w:line="276" w:lineRule="auto"/>
        <w:contextualSpacing/>
        <w:jc w:val="right"/>
        <w:rPr>
          <w:rFonts w:asciiTheme="minorHAnsi" w:hAnsiTheme="minorHAnsi" w:cs="Arial"/>
          <w:color w:val="000000"/>
          <w:szCs w:val="24"/>
        </w:rPr>
      </w:pPr>
    </w:p>
    <w:p w:rsidR="00A11879" w:rsidRPr="001008F6" w:rsidRDefault="00A11879" w:rsidP="00755210">
      <w:pPr>
        <w:pStyle w:val="Heading5"/>
        <w:spacing w:line="276" w:lineRule="auto"/>
        <w:contextualSpacing/>
        <w:jc w:val="right"/>
        <w:rPr>
          <w:rFonts w:asciiTheme="minorHAnsi" w:hAnsiTheme="minorHAnsi" w:cs="Arial"/>
          <w:color w:val="000000"/>
          <w:szCs w:val="24"/>
        </w:rPr>
      </w:pPr>
      <w:r w:rsidRPr="001008F6">
        <w:rPr>
          <w:rFonts w:asciiTheme="minorHAnsi" w:hAnsiTheme="minorHAnsi" w:cs="Arial"/>
          <w:color w:val="000000"/>
          <w:szCs w:val="24"/>
        </w:rPr>
        <w:t>Annexure- 1: Technical Bid Format</w:t>
      </w:r>
    </w:p>
    <w:p w:rsidR="005D7BA0" w:rsidRPr="001008F6" w:rsidRDefault="005D7BA0" w:rsidP="001C6653">
      <w:pPr>
        <w:pStyle w:val="Heading5"/>
        <w:spacing w:line="276" w:lineRule="auto"/>
        <w:contextualSpacing/>
        <w:rPr>
          <w:rFonts w:asciiTheme="minorHAnsi" w:hAnsiTheme="minorHAnsi" w:cs="Arial"/>
          <w:color w:val="000000"/>
          <w:szCs w:val="24"/>
        </w:rPr>
      </w:pPr>
      <w:r w:rsidRPr="001008F6">
        <w:rPr>
          <w:rFonts w:asciiTheme="minorHAnsi" w:hAnsiTheme="minorHAnsi" w:cs="Arial"/>
          <w:color w:val="000000"/>
          <w:szCs w:val="24"/>
        </w:rPr>
        <w:t>Location (</w:t>
      </w:r>
      <w:r w:rsidR="00146885">
        <w:rPr>
          <w:rFonts w:asciiTheme="minorHAnsi" w:hAnsiTheme="minorHAnsi" w:cs="Arial"/>
          <w:color w:val="000000"/>
          <w:szCs w:val="24"/>
        </w:rPr>
        <w:t>All India)</w:t>
      </w:r>
      <w:r w:rsidRPr="001008F6">
        <w:rPr>
          <w:rFonts w:asciiTheme="minorHAnsi" w:hAnsiTheme="minorHAnsi" w:cs="Arial"/>
          <w:color w:val="000000"/>
          <w:szCs w:val="24"/>
        </w:rPr>
        <w:tab/>
      </w:r>
      <w:r w:rsidRPr="001008F6">
        <w:rPr>
          <w:rFonts w:asciiTheme="minorHAnsi" w:hAnsiTheme="minorHAnsi" w:cs="Arial"/>
          <w:color w:val="000000"/>
          <w:szCs w:val="24"/>
        </w:rPr>
        <w:tab/>
      </w:r>
      <w:r w:rsidRPr="001008F6">
        <w:rPr>
          <w:rFonts w:asciiTheme="minorHAnsi" w:hAnsiTheme="minorHAnsi" w:cs="Arial"/>
          <w:color w:val="000000"/>
          <w:szCs w:val="24"/>
        </w:rPr>
        <w:tab/>
      </w:r>
      <w:r w:rsidRPr="001008F6">
        <w:rPr>
          <w:rFonts w:asciiTheme="minorHAnsi" w:hAnsiTheme="minorHAnsi" w:cs="Arial"/>
          <w:color w:val="000000"/>
          <w:szCs w:val="24"/>
        </w:rPr>
        <w:tab/>
      </w:r>
      <w:r w:rsidRPr="001008F6">
        <w:rPr>
          <w:rFonts w:asciiTheme="minorHAnsi" w:hAnsiTheme="minorHAnsi" w:cs="Arial"/>
          <w:color w:val="000000"/>
          <w:szCs w:val="24"/>
        </w:rPr>
        <w:tab/>
      </w:r>
    </w:p>
    <w:p w:rsidR="005D7BA0" w:rsidRPr="001008F6" w:rsidRDefault="005D7BA0" w:rsidP="001C6653">
      <w:pPr>
        <w:spacing w:line="276" w:lineRule="auto"/>
        <w:contextualSpacing/>
        <w:rPr>
          <w:rFonts w:asciiTheme="minorHAnsi" w:hAnsiTheme="minorHAnsi" w:cs="Arial"/>
          <w:b/>
          <w:color w:val="000000"/>
          <w:sz w:val="24"/>
          <w:szCs w:val="24"/>
        </w:rPr>
      </w:pPr>
    </w:p>
    <w:tbl>
      <w:tblPr>
        <w:tblW w:w="146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11277"/>
        <w:gridCol w:w="2673"/>
        <w:gridCol w:w="21"/>
      </w:tblGrid>
      <w:tr w:rsidR="005D7BA0" w:rsidRPr="001008F6" w:rsidTr="005618B0">
        <w:trPr>
          <w:trHeight w:val="467"/>
        </w:trPr>
        <w:tc>
          <w:tcPr>
            <w:tcW w:w="720" w:type="dxa"/>
            <w:vAlign w:val="center"/>
          </w:tcPr>
          <w:p w:rsidR="005D7BA0" w:rsidRPr="001008F6" w:rsidRDefault="005D7BA0" w:rsidP="001C6653">
            <w:pPr>
              <w:contextualSpacing/>
              <w:jc w:val="center"/>
              <w:rPr>
                <w:rFonts w:asciiTheme="minorHAnsi" w:hAnsiTheme="minorHAnsi" w:cs="Arial"/>
                <w:b/>
                <w:snapToGrid w:val="0"/>
                <w:color w:val="000000"/>
                <w:sz w:val="24"/>
                <w:szCs w:val="24"/>
              </w:rPr>
            </w:pPr>
          </w:p>
        </w:tc>
        <w:tc>
          <w:tcPr>
            <w:tcW w:w="11277" w:type="dxa"/>
            <w:vAlign w:val="center"/>
          </w:tcPr>
          <w:p w:rsidR="005D7BA0" w:rsidRPr="001008F6" w:rsidRDefault="005D7BA0" w:rsidP="001C6653">
            <w:pPr>
              <w:contextualSpacing/>
              <w:jc w:val="center"/>
              <w:rPr>
                <w:rFonts w:asciiTheme="minorHAnsi" w:hAnsiTheme="minorHAnsi" w:cs="Arial"/>
                <w:b/>
                <w:snapToGrid w:val="0"/>
                <w:color w:val="000000"/>
                <w:sz w:val="24"/>
                <w:szCs w:val="24"/>
              </w:rPr>
            </w:pPr>
            <w:r w:rsidRPr="001008F6">
              <w:rPr>
                <w:rFonts w:asciiTheme="minorHAnsi" w:hAnsiTheme="minorHAnsi" w:cs="Arial"/>
                <w:b/>
                <w:snapToGrid w:val="0"/>
                <w:color w:val="000000"/>
                <w:sz w:val="24"/>
                <w:szCs w:val="24"/>
              </w:rPr>
              <w:t>SPECIFICATION (TECHNICAL)</w:t>
            </w:r>
          </w:p>
        </w:tc>
        <w:tc>
          <w:tcPr>
            <w:tcW w:w="2694" w:type="dxa"/>
            <w:gridSpan w:val="2"/>
            <w:vAlign w:val="center"/>
          </w:tcPr>
          <w:p w:rsidR="005D7BA0" w:rsidRPr="001008F6" w:rsidRDefault="005D7BA0" w:rsidP="001C6653">
            <w:pPr>
              <w:contextualSpacing/>
              <w:jc w:val="center"/>
              <w:rPr>
                <w:rFonts w:asciiTheme="minorHAnsi" w:hAnsiTheme="minorHAnsi" w:cs="Arial"/>
                <w:b/>
                <w:snapToGrid w:val="0"/>
                <w:color w:val="000000"/>
                <w:sz w:val="24"/>
                <w:szCs w:val="24"/>
              </w:rPr>
            </w:pPr>
            <w:r w:rsidRPr="001008F6">
              <w:rPr>
                <w:rFonts w:asciiTheme="minorHAnsi" w:hAnsiTheme="minorHAnsi" w:cs="Arial"/>
                <w:b/>
                <w:snapToGrid w:val="0"/>
                <w:color w:val="000000"/>
                <w:sz w:val="24"/>
                <w:szCs w:val="24"/>
              </w:rPr>
              <w:t>AGENCY’S REPONSE</w:t>
            </w:r>
          </w:p>
        </w:tc>
      </w:tr>
      <w:tr w:rsidR="005D7BA0" w:rsidRPr="001008F6" w:rsidTr="00C0439C">
        <w:trPr>
          <w:trHeight w:val="449"/>
        </w:trPr>
        <w:tc>
          <w:tcPr>
            <w:tcW w:w="720" w:type="dxa"/>
            <w:vAlign w:val="center"/>
          </w:tcPr>
          <w:p w:rsidR="00071ED3" w:rsidRDefault="00546E62">
            <w:pPr>
              <w:spacing w:after="120"/>
              <w:jc w:val="center"/>
              <w:rPr>
                <w:rFonts w:asciiTheme="minorHAnsi" w:hAnsiTheme="minorHAnsi" w:cs="Arial"/>
                <w:b/>
                <w:snapToGrid w:val="0"/>
                <w:color w:val="000000"/>
                <w:sz w:val="24"/>
                <w:szCs w:val="24"/>
              </w:rPr>
            </w:pPr>
            <w:r w:rsidRPr="001008F6">
              <w:rPr>
                <w:rFonts w:asciiTheme="minorHAnsi" w:hAnsiTheme="minorHAnsi" w:cs="Arial"/>
                <w:snapToGrid w:val="0"/>
                <w:color w:val="000000"/>
                <w:sz w:val="24"/>
                <w:szCs w:val="24"/>
              </w:rPr>
              <w:t>1</w:t>
            </w:r>
          </w:p>
        </w:tc>
        <w:tc>
          <w:tcPr>
            <w:tcW w:w="11277" w:type="dxa"/>
            <w:vAlign w:val="center"/>
          </w:tcPr>
          <w:p w:rsidR="00071ED3" w:rsidRDefault="00937485">
            <w:pPr>
              <w:spacing w:after="120"/>
              <w:rPr>
                <w:rFonts w:asciiTheme="minorHAnsi" w:hAnsiTheme="minorHAnsi" w:cs="Arial"/>
                <w:b/>
                <w:snapToGrid w:val="0"/>
                <w:color w:val="000000"/>
                <w:sz w:val="24"/>
                <w:szCs w:val="24"/>
              </w:rPr>
            </w:pPr>
            <w:r w:rsidRPr="001008F6">
              <w:rPr>
                <w:rFonts w:asciiTheme="minorHAnsi" w:hAnsiTheme="minorHAnsi" w:cs="Arial"/>
                <w:color w:val="000000"/>
                <w:sz w:val="24"/>
                <w:szCs w:val="24"/>
              </w:rPr>
              <w:t xml:space="preserve">TV Advertisement </w:t>
            </w:r>
            <w:r w:rsidR="005D7BA0" w:rsidRPr="001008F6">
              <w:rPr>
                <w:rFonts w:asciiTheme="minorHAnsi" w:hAnsiTheme="minorHAnsi" w:cs="Arial"/>
                <w:snapToGrid w:val="0"/>
                <w:color w:val="000000"/>
                <w:sz w:val="24"/>
                <w:szCs w:val="24"/>
              </w:rPr>
              <w:t xml:space="preserve">to be done according to the </w:t>
            </w:r>
            <w:r w:rsidRPr="001008F6">
              <w:rPr>
                <w:rFonts w:asciiTheme="minorHAnsi" w:hAnsiTheme="minorHAnsi" w:cs="Arial"/>
                <w:snapToGrid w:val="0"/>
                <w:color w:val="000000"/>
                <w:sz w:val="24"/>
                <w:szCs w:val="24"/>
              </w:rPr>
              <w:t xml:space="preserve">Advertisement </w:t>
            </w:r>
            <w:r w:rsidR="005D7BA0" w:rsidRPr="001008F6">
              <w:rPr>
                <w:rFonts w:asciiTheme="minorHAnsi" w:hAnsiTheme="minorHAnsi" w:cs="Arial"/>
                <w:snapToGrid w:val="0"/>
                <w:color w:val="000000"/>
                <w:sz w:val="24"/>
                <w:szCs w:val="24"/>
              </w:rPr>
              <w:t>provided.</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0439C">
        <w:trPr>
          <w:trHeight w:val="386"/>
        </w:trPr>
        <w:tc>
          <w:tcPr>
            <w:tcW w:w="720" w:type="dxa"/>
            <w:vAlign w:val="center"/>
          </w:tcPr>
          <w:p w:rsidR="00071ED3" w:rsidRDefault="00546E62">
            <w:pPr>
              <w:spacing w:after="120"/>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2</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 xml:space="preserve">There should be no deviation in </w:t>
            </w:r>
            <w:r w:rsidR="00CD56E8" w:rsidRPr="001008F6">
              <w:rPr>
                <w:rFonts w:asciiTheme="minorHAnsi" w:hAnsiTheme="minorHAnsi" w:cs="Arial"/>
                <w:snapToGrid w:val="0"/>
                <w:color w:val="000000"/>
                <w:sz w:val="24"/>
                <w:szCs w:val="24"/>
              </w:rPr>
              <w:t>Advertisement</w:t>
            </w:r>
            <w:r w:rsidR="00081A91" w:rsidRPr="001008F6">
              <w:rPr>
                <w:rFonts w:asciiTheme="minorHAnsi" w:hAnsiTheme="minorHAnsi" w:cs="Arial"/>
                <w:snapToGrid w:val="0"/>
                <w:color w:val="000000"/>
                <w:sz w:val="24"/>
                <w:szCs w:val="24"/>
              </w:rPr>
              <w:t xml:space="preserve"> as per approved</w:t>
            </w:r>
            <w:r w:rsidR="00CD56E8">
              <w:rPr>
                <w:rFonts w:asciiTheme="minorHAnsi" w:hAnsiTheme="minorHAnsi" w:cs="Arial"/>
                <w:snapToGrid w:val="0"/>
                <w:color w:val="000000"/>
                <w:sz w:val="24"/>
                <w:szCs w:val="24"/>
              </w:rPr>
              <w:t xml:space="preserve"> content</w:t>
            </w:r>
            <w:r w:rsidRPr="001008F6">
              <w:rPr>
                <w:rFonts w:asciiTheme="minorHAnsi" w:hAnsiTheme="minorHAnsi" w:cs="Arial"/>
                <w:snapToGrid w:val="0"/>
                <w:color w:val="000000"/>
                <w:sz w:val="24"/>
                <w:szCs w:val="24"/>
              </w:rPr>
              <w:t>.</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0439C">
        <w:trPr>
          <w:trHeight w:val="422"/>
        </w:trPr>
        <w:tc>
          <w:tcPr>
            <w:tcW w:w="720" w:type="dxa"/>
            <w:vAlign w:val="center"/>
          </w:tcPr>
          <w:p w:rsidR="00071ED3" w:rsidRDefault="00CD56E8">
            <w:pPr>
              <w:spacing w:after="120"/>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3</w:t>
            </w:r>
          </w:p>
        </w:tc>
        <w:tc>
          <w:tcPr>
            <w:tcW w:w="11277" w:type="dxa"/>
            <w:vAlign w:val="center"/>
          </w:tcPr>
          <w:p w:rsidR="00071ED3" w:rsidRDefault="00D71333">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 xml:space="preserve">Name of broadcast </w:t>
            </w:r>
            <w:r w:rsidR="00081A91" w:rsidRPr="001008F6">
              <w:rPr>
                <w:rFonts w:asciiTheme="minorHAnsi" w:hAnsiTheme="minorHAnsi" w:cs="Arial"/>
                <w:snapToGrid w:val="0"/>
                <w:color w:val="000000"/>
                <w:sz w:val="24"/>
                <w:szCs w:val="24"/>
              </w:rPr>
              <w:t xml:space="preserve">Channels </w:t>
            </w:r>
            <w:r w:rsidR="00CD56E8">
              <w:rPr>
                <w:rFonts w:asciiTheme="minorHAnsi" w:hAnsiTheme="minorHAnsi" w:cs="Arial"/>
                <w:snapToGrid w:val="0"/>
                <w:color w:val="000000"/>
                <w:sz w:val="24"/>
                <w:szCs w:val="24"/>
              </w:rPr>
              <w:t>will be provided by HLFPPT.</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0439C">
        <w:trPr>
          <w:trHeight w:val="431"/>
        </w:trPr>
        <w:tc>
          <w:tcPr>
            <w:tcW w:w="720" w:type="dxa"/>
            <w:vAlign w:val="center"/>
          </w:tcPr>
          <w:p w:rsidR="00071ED3" w:rsidRDefault="00CD56E8">
            <w:pPr>
              <w:spacing w:after="120"/>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4</w:t>
            </w:r>
          </w:p>
        </w:tc>
        <w:tc>
          <w:tcPr>
            <w:tcW w:w="11277" w:type="dxa"/>
            <w:vAlign w:val="center"/>
          </w:tcPr>
          <w:p w:rsidR="00071ED3" w:rsidRDefault="00CD56E8">
            <w:pPr>
              <w:spacing w:after="120"/>
              <w:rPr>
                <w:rFonts w:asciiTheme="minorHAnsi" w:hAnsiTheme="minorHAnsi" w:cs="Arial"/>
                <w:snapToGrid w:val="0"/>
                <w:color w:val="000000"/>
                <w:sz w:val="24"/>
                <w:szCs w:val="24"/>
              </w:rPr>
            </w:pPr>
            <w:r>
              <w:rPr>
                <w:rFonts w:asciiTheme="minorHAnsi" w:hAnsiTheme="minorHAnsi" w:cs="Arial"/>
                <w:color w:val="000000"/>
                <w:sz w:val="24"/>
                <w:szCs w:val="24"/>
              </w:rPr>
              <w:t xml:space="preserve">RO copy to Media house for </w:t>
            </w:r>
            <w:r w:rsidR="00D71333" w:rsidRPr="001008F6">
              <w:rPr>
                <w:rFonts w:asciiTheme="minorHAnsi" w:hAnsiTheme="minorHAnsi" w:cs="Arial"/>
                <w:color w:val="000000"/>
                <w:sz w:val="24"/>
                <w:szCs w:val="24"/>
              </w:rPr>
              <w:t xml:space="preserve">TV Advertisement </w:t>
            </w:r>
            <w:r w:rsidR="005D7BA0" w:rsidRPr="001008F6">
              <w:rPr>
                <w:rFonts w:asciiTheme="minorHAnsi" w:hAnsiTheme="minorHAnsi" w:cs="Arial"/>
                <w:snapToGrid w:val="0"/>
                <w:color w:val="000000"/>
                <w:sz w:val="24"/>
                <w:szCs w:val="24"/>
              </w:rPr>
              <w:t xml:space="preserve">to be submitted as proof </w:t>
            </w:r>
            <w:r w:rsidR="007F3818" w:rsidRPr="001008F6">
              <w:rPr>
                <w:rFonts w:asciiTheme="minorHAnsi" w:hAnsiTheme="minorHAnsi" w:cs="Arial"/>
                <w:snapToGrid w:val="0"/>
                <w:color w:val="000000"/>
                <w:sz w:val="24"/>
                <w:szCs w:val="24"/>
              </w:rPr>
              <w:t xml:space="preserve">at our </w:t>
            </w:r>
            <w:r>
              <w:rPr>
                <w:rFonts w:asciiTheme="minorHAnsi" w:hAnsiTheme="minorHAnsi" w:cs="Arial"/>
                <w:snapToGrid w:val="0"/>
                <w:color w:val="000000"/>
                <w:sz w:val="24"/>
                <w:szCs w:val="24"/>
              </w:rPr>
              <w:t>NOIDA</w:t>
            </w:r>
            <w:r w:rsidR="007F3818" w:rsidRPr="001008F6">
              <w:rPr>
                <w:rFonts w:asciiTheme="minorHAnsi" w:hAnsiTheme="minorHAnsi" w:cs="Arial"/>
                <w:snapToGrid w:val="0"/>
                <w:color w:val="000000"/>
                <w:sz w:val="24"/>
                <w:szCs w:val="24"/>
              </w:rPr>
              <w:t xml:space="preserve"> office</w:t>
            </w:r>
            <w:r>
              <w:rPr>
                <w:rFonts w:asciiTheme="minorHAnsi" w:hAnsiTheme="minorHAnsi" w:cs="Arial"/>
                <w:snapToGrid w:val="0"/>
                <w:color w:val="000000"/>
                <w:sz w:val="24"/>
                <w:szCs w:val="24"/>
              </w:rPr>
              <w:t xml:space="preserve"> along with the bill.</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0439C">
        <w:trPr>
          <w:trHeight w:val="449"/>
        </w:trPr>
        <w:tc>
          <w:tcPr>
            <w:tcW w:w="720" w:type="dxa"/>
            <w:vAlign w:val="center"/>
          </w:tcPr>
          <w:p w:rsidR="00071ED3" w:rsidRDefault="00CD56E8">
            <w:pPr>
              <w:spacing w:after="120"/>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5</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 xml:space="preserve">The work has to </w:t>
            </w:r>
            <w:r w:rsidR="00721CF0" w:rsidRPr="001008F6">
              <w:rPr>
                <w:rFonts w:asciiTheme="minorHAnsi" w:hAnsiTheme="minorHAnsi" w:cs="Arial"/>
                <w:snapToGrid w:val="0"/>
                <w:color w:val="000000"/>
                <w:sz w:val="24"/>
                <w:szCs w:val="24"/>
              </w:rPr>
              <w:t>execute</w:t>
            </w:r>
            <w:r w:rsidRPr="001008F6">
              <w:rPr>
                <w:rFonts w:asciiTheme="minorHAnsi" w:hAnsiTheme="minorHAnsi" w:cs="Arial"/>
                <w:snapToGrid w:val="0"/>
                <w:color w:val="000000"/>
                <w:sz w:val="24"/>
                <w:szCs w:val="24"/>
              </w:rPr>
              <w:t xml:space="preserve"> within the specified time as agreed upon otherwise penalty clause will be invoked.</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trHeight w:val="638"/>
        </w:trPr>
        <w:tc>
          <w:tcPr>
            <w:tcW w:w="720" w:type="dxa"/>
            <w:vAlign w:val="center"/>
          </w:tcPr>
          <w:p w:rsidR="00071ED3" w:rsidRDefault="00CD56E8">
            <w:pPr>
              <w:spacing w:after="120"/>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6</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Whether agency is geared up to complete the work  within specified time please give details of infrastructure available</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trHeight w:val="638"/>
        </w:trPr>
        <w:tc>
          <w:tcPr>
            <w:tcW w:w="720" w:type="dxa"/>
            <w:vAlign w:val="center"/>
          </w:tcPr>
          <w:p w:rsidR="00071ED3" w:rsidRDefault="00CD56E8">
            <w:pPr>
              <w:spacing w:after="120"/>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7</w:t>
            </w:r>
          </w:p>
        </w:tc>
        <w:tc>
          <w:tcPr>
            <w:tcW w:w="11277" w:type="dxa"/>
            <w:vAlign w:val="center"/>
          </w:tcPr>
          <w:p w:rsidR="00071ED3" w:rsidRDefault="00DC043E">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 xml:space="preserve">Past experience of the agency in the work of Rural advertisement/Media Implementation would be given </w:t>
            </w:r>
            <w:r w:rsidR="00546E62" w:rsidRPr="001008F6">
              <w:rPr>
                <w:rFonts w:asciiTheme="minorHAnsi" w:hAnsiTheme="minorHAnsi" w:cs="Arial"/>
                <w:snapToGrid w:val="0"/>
                <w:color w:val="000000"/>
                <w:sz w:val="24"/>
                <w:szCs w:val="24"/>
              </w:rPr>
              <w:t xml:space="preserve">preference. </w:t>
            </w:r>
            <w:r w:rsidRPr="001008F6">
              <w:rPr>
                <w:rFonts w:asciiTheme="minorHAnsi" w:hAnsiTheme="minorHAnsi" w:cs="Arial"/>
                <w:snapToGrid w:val="0"/>
                <w:color w:val="000000"/>
                <w:sz w:val="24"/>
                <w:szCs w:val="24"/>
              </w:rPr>
              <w:t>Please give details</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5618B0">
        <w:trPr>
          <w:trHeight w:val="494"/>
        </w:trPr>
        <w:tc>
          <w:tcPr>
            <w:tcW w:w="720" w:type="dxa"/>
            <w:vAlign w:val="center"/>
          </w:tcPr>
          <w:p w:rsidR="00071ED3" w:rsidRDefault="00CD56E8">
            <w:pPr>
              <w:spacing w:after="120"/>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8</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Details of the major clients.</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trHeight w:val="638"/>
        </w:trPr>
        <w:tc>
          <w:tcPr>
            <w:tcW w:w="720" w:type="dxa"/>
            <w:vAlign w:val="center"/>
          </w:tcPr>
          <w:p w:rsidR="00071ED3" w:rsidRDefault="00CD56E8">
            <w:pPr>
              <w:spacing w:after="120"/>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9</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Management reserves the right to award the work to more than one agency (on the basis of quality consideration/experience of the agency) in addition to rates parameters.</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trHeight w:val="638"/>
        </w:trPr>
        <w:tc>
          <w:tcPr>
            <w:tcW w:w="720" w:type="dxa"/>
            <w:vAlign w:val="center"/>
          </w:tcPr>
          <w:p w:rsidR="00071ED3" w:rsidRDefault="006040A5">
            <w:pPr>
              <w:spacing w:after="120"/>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1</w:t>
            </w:r>
            <w:r w:rsidR="00CD56E8">
              <w:rPr>
                <w:rFonts w:asciiTheme="minorHAnsi" w:hAnsiTheme="minorHAnsi" w:cs="Arial"/>
                <w:snapToGrid w:val="0"/>
                <w:color w:val="000000"/>
                <w:sz w:val="24"/>
                <w:szCs w:val="24"/>
              </w:rPr>
              <w:t>0</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Constitution of the agency whether Proprietor ship/Partnership/Company. Give details of Proprietor/ Partner/Directors.</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trHeight w:val="638"/>
        </w:trPr>
        <w:tc>
          <w:tcPr>
            <w:tcW w:w="720" w:type="dxa"/>
            <w:vAlign w:val="center"/>
          </w:tcPr>
          <w:p w:rsidR="00071ED3" w:rsidRDefault="006040A5">
            <w:pPr>
              <w:spacing w:after="120"/>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lastRenderedPageBreak/>
              <w:t>1</w:t>
            </w:r>
            <w:r w:rsidR="00CD56E8">
              <w:rPr>
                <w:rFonts w:asciiTheme="minorHAnsi" w:hAnsiTheme="minorHAnsi" w:cs="Arial"/>
                <w:snapToGrid w:val="0"/>
                <w:color w:val="000000"/>
                <w:sz w:val="24"/>
                <w:szCs w:val="24"/>
              </w:rPr>
              <w:t>1</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For how many years the agency is engaged in similar line of activities.</w:t>
            </w:r>
          </w:p>
        </w:tc>
        <w:tc>
          <w:tcPr>
            <w:tcW w:w="2694" w:type="dxa"/>
            <w:gridSpan w:val="2"/>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gridAfter w:val="1"/>
          <w:wAfter w:w="21" w:type="dxa"/>
          <w:trHeight w:val="710"/>
        </w:trPr>
        <w:tc>
          <w:tcPr>
            <w:tcW w:w="720" w:type="dxa"/>
            <w:vAlign w:val="center"/>
          </w:tcPr>
          <w:p w:rsidR="00071ED3" w:rsidRDefault="006040A5">
            <w:pPr>
              <w:spacing w:after="120"/>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1</w:t>
            </w:r>
            <w:r w:rsidR="00CD56E8">
              <w:rPr>
                <w:rFonts w:asciiTheme="minorHAnsi" w:hAnsiTheme="minorHAnsi" w:cs="Arial"/>
                <w:snapToGrid w:val="0"/>
                <w:color w:val="000000"/>
                <w:sz w:val="24"/>
                <w:szCs w:val="24"/>
              </w:rPr>
              <w:t>2</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Registration certificate with</w:t>
            </w:r>
            <w:r w:rsidR="00C0439C">
              <w:rPr>
                <w:rFonts w:asciiTheme="minorHAnsi" w:hAnsiTheme="minorHAnsi" w:cs="Arial"/>
                <w:snapToGrid w:val="0"/>
                <w:color w:val="000000"/>
                <w:sz w:val="24"/>
                <w:szCs w:val="24"/>
              </w:rPr>
              <w:t xml:space="preserve"> PAN Card,</w:t>
            </w:r>
            <w:r w:rsidRPr="001008F6">
              <w:rPr>
                <w:rFonts w:asciiTheme="minorHAnsi" w:hAnsiTheme="minorHAnsi" w:cs="Arial"/>
                <w:snapToGrid w:val="0"/>
                <w:color w:val="000000"/>
                <w:sz w:val="24"/>
                <w:szCs w:val="24"/>
              </w:rPr>
              <w:t xml:space="preserve"> Service Tax Department need to be submitted along </w:t>
            </w:r>
            <w:r w:rsidR="00B54173" w:rsidRPr="001008F6">
              <w:rPr>
                <w:rFonts w:asciiTheme="minorHAnsi" w:hAnsiTheme="minorHAnsi" w:cs="Arial"/>
                <w:snapToGrid w:val="0"/>
                <w:color w:val="000000"/>
                <w:sz w:val="24"/>
                <w:szCs w:val="24"/>
              </w:rPr>
              <w:t>with the</w:t>
            </w:r>
            <w:r w:rsidRPr="001008F6">
              <w:rPr>
                <w:rFonts w:asciiTheme="minorHAnsi" w:hAnsiTheme="minorHAnsi" w:cs="Arial"/>
                <w:snapToGrid w:val="0"/>
                <w:color w:val="000000"/>
                <w:sz w:val="24"/>
                <w:szCs w:val="24"/>
              </w:rPr>
              <w:t xml:space="preserve"> technical quotation.</w:t>
            </w:r>
          </w:p>
        </w:tc>
        <w:tc>
          <w:tcPr>
            <w:tcW w:w="2673" w:type="dxa"/>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gridAfter w:val="1"/>
          <w:wAfter w:w="21" w:type="dxa"/>
          <w:trHeight w:val="710"/>
        </w:trPr>
        <w:tc>
          <w:tcPr>
            <w:tcW w:w="720" w:type="dxa"/>
            <w:vAlign w:val="center"/>
          </w:tcPr>
          <w:p w:rsidR="00071ED3" w:rsidRDefault="006040A5">
            <w:pPr>
              <w:spacing w:after="120"/>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1</w:t>
            </w:r>
            <w:r w:rsidR="00CD56E8">
              <w:rPr>
                <w:rFonts w:asciiTheme="minorHAnsi" w:hAnsiTheme="minorHAnsi" w:cs="Arial"/>
                <w:snapToGrid w:val="0"/>
                <w:color w:val="000000"/>
                <w:sz w:val="24"/>
                <w:szCs w:val="24"/>
              </w:rPr>
              <w:t>3</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Penalty clauses will apply as per the company’s policy, as per terms of the work order: the decision of the HL</w:t>
            </w:r>
            <w:r w:rsidR="00B54173" w:rsidRPr="001008F6">
              <w:rPr>
                <w:rFonts w:asciiTheme="minorHAnsi" w:hAnsiTheme="minorHAnsi" w:cs="Arial"/>
                <w:snapToGrid w:val="0"/>
                <w:color w:val="000000"/>
                <w:sz w:val="24"/>
                <w:szCs w:val="24"/>
              </w:rPr>
              <w:t>FPPT</w:t>
            </w:r>
            <w:r w:rsidRPr="001008F6">
              <w:rPr>
                <w:rFonts w:asciiTheme="minorHAnsi" w:hAnsiTheme="minorHAnsi" w:cs="Arial"/>
                <w:snapToGrid w:val="0"/>
                <w:color w:val="000000"/>
                <w:sz w:val="24"/>
                <w:szCs w:val="24"/>
              </w:rPr>
              <w:t>/Project Management shall be final and binding in this regard.</w:t>
            </w:r>
          </w:p>
        </w:tc>
        <w:tc>
          <w:tcPr>
            <w:tcW w:w="2673" w:type="dxa"/>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r w:rsidR="005D7BA0" w:rsidRPr="001008F6" w:rsidTr="00CD56E8">
        <w:trPr>
          <w:gridAfter w:val="1"/>
          <w:wAfter w:w="21" w:type="dxa"/>
          <w:trHeight w:val="710"/>
        </w:trPr>
        <w:tc>
          <w:tcPr>
            <w:tcW w:w="720" w:type="dxa"/>
            <w:vAlign w:val="center"/>
          </w:tcPr>
          <w:p w:rsidR="00071ED3" w:rsidRDefault="00546E62">
            <w:pPr>
              <w:spacing w:after="120"/>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1</w:t>
            </w:r>
            <w:r w:rsidR="00CD56E8">
              <w:rPr>
                <w:rFonts w:asciiTheme="minorHAnsi" w:hAnsiTheme="minorHAnsi" w:cs="Arial"/>
                <w:snapToGrid w:val="0"/>
                <w:color w:val="000000"/>
                <w:sz w:val="24"/>
                <w:szCs w:val="24"/>
              </w:rPr>
              <w:t>4</w:t>
            </w:r>
          </w:p>
        </w:tc>
        <w:tc>
          <w:tcPr>
            <w:tcW w:w="11277" w:type="dxa"/>
            <w:vAlign w:val="center"/>
          </w:tcPr>
          <w:p w:rsidR="00071ED3" w:rsidRDefault="005D7BA0">
            <w:pPr>
              <w:spacing w:after="120"/>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Name of firms engaged in similar line of activity wherein party/ proprietor/partner/ Director are having business interest</w:t>
            </w:r>
          </w:p>
        </w:tc>
        <w:tc>
          <w:tcPr>
            <w:tcW w:w="2673" w:type="dxa"/>
            <w:vAlign w:val="center"/>
          </w:tcPr>
          <w:p w:rsidR="005D7BA0" w:rsidRPr="001008F6" w:rsidRDefault="005D7BA0" w:rsidP="001C6653">
            <w:pPr>
              <w:contextualSpacing/>
              <w:jc w:val="center"/>
              <w:rPr>
                <w:rFonts w:asciiTheme="minorHAnsi" w:hAnsiTheme="minorHAnsi" w:cs="Arial"/>
                <w:snapToGrid w:val="0"/>
                <w:color w:val="000000"/>
                <w:sz w:val="24"/>
                <w:szCs w:val="24"/>
              </w:rPr>
            </w:pPr>
          </w:p>
        </w:tc>
      </w:tr>
    </w:tbl>
    <w:p w:rsidR="005D7BA0" w:rsidRPr="001008F6" w:rsidRDefault="005D7BA0" w:rsidP="001C6653">
      <w:pPr>
        <w:tabs>
          <w:tab w:val="left" w:pos="11790"/>
        </w:tabs>
        <w:spacing w:line="276" w:lineRule="auto"/>
        <w:ind w:left="10080"/>
        <w:contextualSpacing/>
        <w:rPr>
          <w:rFonts w:asciiTheme="minorHAnsi" w:hAnsiTheme="minorHAnsi" w:cs="Arial"/>
          <w:b/>
          <w:color w:val="000000"/>
          <w:sz w:val="24"/>
          <w:szCs w:val="24"/>
        </w:rPr>
      </w:pPr>
      <w:r w:rsidRPr="001008F6">
        <w:rPr>
          <w:rFonts w:asciiTheme="minorHAnsi" w:hAnsiTheme="minorHAnsi" w:cs="Arial"/>
          <w:b/>
          <w:color w:val="000000"/>
          <w:sz w:val="24"/>
          <w:szCs w:val="24"/>
        </w:rPr>
        <w:tab/>
      </w:r>
      <w:r w:rsidRPr="001008F6">
        <w:rPr>
          <w:rFonts w:asciiTheme="minorHAnsi" w:hAnsiTheme="minorHAnsi" w:cs="Arial"/>
          <w:b/>
          <w:color w:val="000000"/>
          <w:sz w:val="24"/>
          <w:szCs w:val="24"/>
        </w:rPr>
        <w:tab/>
      </w:r>
      <w:r w:rsidRPr="001008F6">
        <w:rPr>
          <w:rFonts w:asciiTheme="minorHAnsi" w:hAnsiTheme="minorHAnsi" w:cs="Arial"/>
          <w:b/>
          <w:color w:val="000000"/>
          <w:sz w:val="24"/>
          <w:szCs w:val="24"/>
        </w:rPr>
        <w:tab/>
      </w:r>
    </w:p>
    <w:p w:rsidR="00213364" w:rsidRPr="001008F6" w:rsidRDefault="00213364" w:rsidP="001C6653">
      <w:pPr>
        <w:pStyle w:val="Heading9"/>
        <w:spacing w:line="276" w:lineRule="auto"/>
        <w:contextualSpacing/>
        <w:rPr>
          <w:rFonts w:asciiTheme="minorHAnsi" w:hAnsiTheme="minorHAnsi" w:cs="Arial"/>
          <w:color w:val="000000"/>
          <w:sz w:val="24"/>
          <w:szCs w:val="24"/>
        </w:rPr>
      </w:pPr>
      <w:r w:rsidRPr="001008F6">
        <w:rPr>
          <w:rFonts w:asciiTheme="minorHAnsi" w:hAnsiTheme="minorHAnsi" w:cs="Arial"/>
          <w:color w:val="000000"/>
          <w:sz w:val="24"/>
          <w:szCs w:val="24"/>
        </w:rPr>
        <w:t>Please Note:-</w:t>
      </w:r>
    </w:p>
    <w:p w:rsidR="00213364" w:rsidRPr="001008F6" w:rsidRDefault="00213364" w:rsidP="001C6653">
      <w:pPr>
        <w:tabs>
          <w:tab w:val="left" w:pos="11790"/>
        </w:tabs>
        <w:spacing w:line="276" w:lineRule="auto"/>
        <w:ind w:left="720"/>
        <w:contextualSpacing/>
        <w:jc w:val="both"/>
        <w:rPr>
          <w:rFonts w:asciiTheme="minorHAnsi" w:hAnsiTheme="minorHAnsi" w:cs="Arial"/>
          <w:b/>
          <w:color w:val="000000"/>
          <w:sz w:val="24"/>
          <w:szCs w:val="24"/>
        </w:rPr>
      </w:pPr>
      <w:r w:rsidRPr="001008F6">
        <w:rPr>
          <w:rFonts w:asciiTheme="minorHAnsi" w:hAnsiTheme="minorHAnsi" w:cs="Arial"/>
          <w:b/>
          <w:color w:val="000000"/>
          <w:sz w:val="24"/>
          <w:szCs w:val="24"/>
        </w:rPr>
        <w:t>1. Form must be complete in all respects, incomplete forms are liable to be rejected.</w:t>
      </w:r>
    </w:p>
    <w:p w:rsidR="00213364" w:rsidRPr="001008F6" w:rsidRDefault="00213364" w:rsidP="001C6653">
      <w:pPr>
        <w:tabs>
          <w:tab w:val="left" w:pos="11790"/>
        </w:tabs>
        <w:spacing w:line="276" w:lineRule="auto"/>
        <w:ind w:left="720"/>
        <w:contextualSpacing/>
        <w:jc w:val="both"/>
        <w:rPr>
          <w:rFonts w:asciiTheme="minorHAnsi" w:hAnsiTheme="minorHAnsi" w:cs="Arial"/>
          <w:b/>
          <w:color w:val="000000"/>
          <w:sz w:val="24"/>
          <w:szCs w:val="24"/>
        </w:rPr>
      </w:pPr>
      <w:r w:rsidRPr="001008F6">
        <w:rPr>
          <w:rFonts w:asciiTheme="minorHAnsi" w:hAnsiTheme="minorHAnsi" w:cs="Arial"/>
          <w:b/>
          <w:color w:val="000000"/>
          <w:sz w:val="24"/>
          <w:szCs w:val="24"/>
        </w:rPr>
        <w:t>2. The form must be duly signed and sealed.</w:t>
      </w:r>
    </w:p>
    <w:p w:rsidR="00213364" w:rsidRPr="001008F6" w:rsidRDefault="00213364" w:rsidP="001C6653">
      <w:pPr>
        <w:tabs>
          <w:tab w:val="left" w:pos="11790"/>
        </w:tabs>
        <w:spacing w:line="276" w:lineRule="auto"/>
        <w:ind w:left="720"/>
        <w:contextualSpacing/>
        <w:jc w:val="both"/>
        <w:rPr>
          <w:rFonts w:asciiTheme="minorHAnsi" w:hAnsiTheme="minorHAnsi" w:cs="Arial"/>
          <w:b/>
          <w:color w:val="000000"/>
          <w:sz w:val="24"/>
          <w:szCs w:val="24"/>
        </w:rPr>
      </w:pPr>
      <w:r w:rsidRPr="001008F6">
        <w:rPr>
          <w:rFonts w:asciiTheme="minorHAnsi" w:hAnsiTheme="minorHAnsi" w:cs="Arial"/>
          <w:b/>
          <w:color w:val="000000"/>
          <w:sz w:val="24"/>
          <w:szCs w:val="24"/>
        </w:rPr>
        <w:t>3. The form must be submitted on or before due date and time.</w:t>
      </w:r>
    </w:p>
    <w:p w:rsidR="005618B0" w:rsidRDefault="005618B0" w:rsidP="00146885">
      <w:pPr>
        <w:pStyle w:val="Heading5"/>
        <w:spacing w:line="276" w:lineRule="auto"/>
        <w:contextualSpacing/>
        <w:jc w:val="right"/>
        <w:rPr>
          <w:rFonts w:asciiTheme="minorHAnsi" w:hAnsiTheme="minorHAnsi" w:cs="Arial"/>
          <w:color w:val="000000"/>
          <w:szCs w:val="24"/>
        </w:rPr>
      </w:pPr>
    </w:p>
    <w:p w:rsidR="005618B0" w:rsidRDefault="005618B0" w:rsidP="005618B0"/>
    <w:p w:rsidR="005618B0" w:rsidRDefault="005618B0" w:rsidP="005618B0"/>
    <w:p w:rsidR="005618B0" w:rsidRDefault="005618B0" w:rsidP="005618B0"/>
    <w:p w:rsidR="005618B0" w:rsidRDefault="005618B0" w:rsidP="005618B0"/>
    <w:p w:rsidR="00D50C68" w:rsidRDefault="00D50C68" w:rsidP="005618B0"/>
    <w:p w:rsidR="00D50C68" w:rsidRDefault="00D50C68" w:rsidP="005618B0"/>
    <w:p w:rsidR="00D50C68" w:rsidRDefault="00D50C68" w:rsidP="005618B0"/>
    <w:p w:rsidR="00D50C68" w:rsidRDefault="00D50C68" w:rsidP="005618B0"/>
    <w:p w:rsidR="00D50C68" w:rsidRDefault="00D50C68" w:rsidP="005618B0"/>
    <w:p w:rsidR="00D50C68" w:rsidRDefault="00D50C68" w:rsidP="005618B0"/>
    <w:p w:rsidR="00D50C68" w:rsidRDefault="00D50C68" w:rsidP="005618B0"/>
    <w:p w:rsidR="00D50C68" w:rsidRDefault="00D50C68" w:rsidP="005618B0"/>
    <w:p w:rsidR="00D50C68" w:rsidRDefault="00D50C68" w:rsidP="005618B0"/>
    <w:p w:rsidR="00D50C68" w:rsidRDefault="00D50C68" w:rsidP="005618B0"/>
    <w:p w:rsidR="005618B0" w:rsidRDefault="005618B0" w:rsidP="005618B0"/>
    <w:p w:rsidR="00E96869" w:rsidRPr="001008F6" w:rsidRDefault="00E96869" w:rsidP="00755210">
      <w:pPr>
        <w:pStyle w:val="Heading5"/>
        <w:spacing w:line="276" w:lineRule="auto"/>
        <w:contextualSpacing/>
        <w:jc w:val="right"/>
        <w:rPr>
          <w:rFonts w:asciiTheme="minorHAnsi" w:hAnsiTheme="minorHAnsi" w:cs="Arial"/>
          <w:color w:val="000000"/>
          <w:szCs w:val="24"/>
        </w:rPr>
      </w:pPr>
      <w:r w:rsidRPr="001008F6">
        <w:rPr>
          <w:rFonts w:asciiTheme="minorHAnsi" w:hAnsiTheme="minorHAnsi" w:cs="Arial"/>
          <w:color w:val="000000"/>
          <w:szCs w:val="24"/>
        </w:rPr>
        <w:lastRenderedPageBreak/>
        <w:t>Annexure-2: Financial Bid Format</w:t>
      </w:r>
    </w:p>
    <w:p w:rsidR="00E96869" w:rsidRPr="001008F6" w:rsidRDefault="00E96869" w:rsidP="001C6653">
      <w:pPr>
        <w:pStyle w:val="BodyText"/>
        <w:spacing w:line="276" w:lineRule="auto"/>
        <w:contextualSpacing/>
        <w:rPr>
          <w:rFonts w:asciiTheme="minorHAnsi" w:hAnsiTheme="minorHAnsi" w:cs="Arial"/>
          <w:color w:val="000000"/>
          <w:sz w:val="24"/>
          <w:szCs w:val="24"/>
        </w:rPr>
      </w:pPr>
    </w:p>
    <w:p w:rsidR="00146885" w:rsidRPr="001008F6" w:rsidRDefault="00146885" w:rsidP="00146885">
      <w:pPr>
        <w:pStyle w:val="Heading5"/>
        <w:spacing w:line="276" w:lineRule="auto"/>
        <w:contextualSpacing/>
        <w:jc w:val="center"/>
        <w:rPr>
          <w:rFonts w:asciiTheme="minorHAnsi" w:hAnsiTheme="minorHAnsi" w:cs="Arial"/>
          <w:color w:val="000000"/>
          <w:szCs w:val="24"/>
        </w:rPr>
      </w:pPr>
      <w:r w:rsidRPr="001008F6">
        <w:rPr>
          <w:rFonts w:asciiTheme="minorHAnsi" w:hAnsiTheme="minorHAnsi" w:cs="Arial"/>
          <w:color w:val="000000"/>
          <w:szCs w:val="24"/>
        </w:rPr>
        <w:t>TV Advertisement</w:t>
      </w:r>
    </w:p>
    <w:p w:rsidR="005D7BA0" w:rsidRPr="001008F6" w:rsidRDefault="005D7BA0" w:rsidP="001C6653">
      <w:pPr>
        <w:pStyle w:val="BodyText"/>
        <w:spacing w:line="276" w:lineRule="auto"/>
        <w:contextualSpacing/>
        <w:rPr>
          <w:rFonts w:asciiTheme="minorHAnsi" w:hAnsiTheme="minorHAnsi" w:cs="Arial"/>
          <w:color w:val="000000"/>
          <w:sz w:val="24"/>
          <w:szCs w:val="24"/>
        </w:rPr>
      </w:pPr>
      <w:r w:rsidRPr="001008F6">
        <w:rPr>
          <w:rFonts w:asciiTheme="minorHAnsi" w:hAnsiTheme="minorHAnsi" w:cs="Arial"/>
          <w:color w:val="000000"/>
          <w:sz w:val="24"/>
          <w:szCs w:val="24"/>
        </w:rPr>
        <w:t>I am submitting below the lowest quotation for the above after understanding completely the technical specifications and other terms and conditions relating to time frame,</w:t>
      </w:r>
      <w:r w:rsidR="006040A5" w:rsidRPr="001008F6">
        <w:rPr>
          <w:rFonts w:asciiTheme="minorHAnsi" w:hAnsiTheme="minorHAnsi" w:cs="Arial"/>
          <w:color w:val="000000"/>
          <w:sz w:val="24"/>
          <w:szCs w:val="24"/>
        </w:rPr>
        <w:t xml:space="preserve"> </w:t>
      </w:r>
      <w:r w:rsidRPr="001008F6">
        <w:rPr>
          <w:rFonts w:asciiTheme="minorHAnsi" w:hAnsiTheme="minorHAnsi" w:cs="Arial"/>
          <w:color w:val="000000"/>
          <w:sz w:val="24"/>
          <w:szCs w:val="24"/>
        </w:rPr>
        <w:t xml:space="preserve">quality </w:t>
      </w:r>
      <w:r w:rsidR="00E10C51">
        <w:rPr>
          <w:rFonts w:asciiTheme="minorHAnsi" w:hAnsiTheme="minorHAnsi" w:cs="Arial"/>
          <w:color w:val="000000"/>
          <w:sz w:val="24"/>
          <w:szCs w:val="24"/>
        </w:rPr>
        <w:t>as spelled out in the Bid document</w:t>
      </w:r>
      <w:r w:rsidRPr="001008F6">
        <w:rPr>
          <w:rFonts w:asciiTheme="minorHAnsi" w:hAnsiTheme="minorHAnsi" w:cs="Arial"/>
          <w:color w:val="000000"/>
          <w:sz w:val="24"/>
          <w:szCs w:val="24"/>
        </w:rPr>
        <w:t>.</w:t>
      </w:r>
    </w:p>
    <w:p w:rsidR="005D7BA0" w:rsidRPr="001008F6" w:rsidRDefault="005D7BA0" w:rsidP="001C6653">
      <w:pPr>
        <w:spacing w:line="276" w:lineRule="auto"/>
        <w:contextualSpacing/>
        <w:rPr>
          <w:rFonts w:asciiTheme="minorHAnsi" w:hAnsiTheme="minorHAnsi"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22"/>
        <w:gridCol w:w="11033"/>
        <w:gridCol w:w="2805"/>
      </w:tblGrid>
      <w:tr w:rsidR="005D7BA0" w:rsidRPr="001008F6" w:rsidTr="00432BEC">
        <w:trPr>
          <w:trHeight w:val="582"/>
        </w:trPr>
        <w:tc>
          <w:tcPr>
            <w:tcW w:w="215" w:type="pct"/>
            <w:vAlign w:val="center"/>
          </w:tcPr>
          <w:p w:rsidR="00071ED3" w:rsidRDefault="00071ED3">
            <w:pPr>
              <w:pStyle w:val="Heading3"/>
              <w:spacing w:line="276" w:lineRule="auto"/>
              <w:contextualSpacing/>
              <w:jc w:val="center"/>
              <w:rPr>
                <w:rFonts w:asciiTheme="minorHAnsi" w:hAnsiTheme="minorHAnsi" w:cs="Arial"/>
                <w:b/>
                <w:sz w:val="24"/>
                <w:szCs w:val="24"/>
              </w:rPr>
            </w:pPr>
          </w:p>
        </w:tc>
        <w:tc>
          <w:tcPr>
            <w:tcW w:w="3815" w:type="pct"/>
            <w:vAlign w:val="center"/>
          </w:tcPr>
          <w:p w:rsidR="005D7BA0" w:rsidRPr="001008F6" w:rsidRDefault="005D7BA0" w:rsidP="001C6653">
            <w:pPr>
              <w:spacing w:line="276" w:lineRule="auto"/>
              <w:contextualSpacing/>
              <w:jc w:val="center"/>
              <w:rPr>
                <w:rFonts w:asciiTheme="minorHAnsi" w:hAnsiTheme="minorHAnsi" w:cs="Arial"/>
                <w:b/>
                <w:snapToGrid w:val="0"/>
                <w:color w:val="000000"/>
                <w:sz w:val="24"/>
                <w:szCs w:val="24"/>
              </w:rPr>
            </w:pPr>
            <w:r w:rsidRPr="001008F6">
              <w:rPr>
                <w:rFonts w:asciiTheme="minorHAnsi" w:hAnsiTheme="minorHAnsi" w:cs="Arial"/>
                <w:b/>
                <w:snapToGrid w:val="0"/>
                <w:color w:val="000000"/>
                <w:sz w:val="24"/>
                <w:szCs w:val="24"/>
              </w:rPr>
              <w:t>SPECIFICATIONS (FINANCIAL)</w:t>
            </w:r>
          </w:p>
        </w:tc>
        <w:tc>
          <w:tcPr>
            <w:tcW w:w="970" w:type="pct"/>
            <w:vAlign w:val="center"/>
          </w:tcPr>
          <w:p w:rsidR="005D7BA0" w:rsidRPr="001008F6" w:rsidRDefault="005D7BA0" w:rsidP="001C6653">
            <w:pPr>
              <w:pStyle w:val="Heading3"/>
              <w:spacing w:line="276" w:lineRule="auto"/>
              <w:contextualSpacing/>
              <w:jc w:val="center"/>
              <w:rPr>
                <w:rFonts w:asciiTheme="minorHAnsi" w:hAnsiTheme="minorHAnsi" w:cs="Arial"/>
                <w:sz w:val="24"/>
                <w:szCs w:val="24"/>
              </w:rPr>
            </w:pPr>
            <w:r w:rsidRPr="001008F6">
              <w:rPr>
                <w:rFonts w:asciiTheme="minorHAnsi" w:hAnsiTheme="minorHAnsi" w:cs="Arial"/>
                <w:b/>
                <w:sz w:val="24"/>
                <w:szCs w:val="24"/>
              </w:rPr>
              <w:t>AGENCY’S RESPONSE</w:t>
            </w:r>
          </w:p>
        </w:tc>
      </w:tr>
      <w:tr w:rsidR="00C0439C" w:rsidRPr="001008F6" w:rsidTr="00432BEC">
        <w:trPr>
          <w:trHeight w:val="335"/>
        </w:trPr>
        <w:tc>
          <w:tcPr>
            <w:tcW w:w="215" w:type="pct"/>
            <w:vAlign w:val="center"/>
          </w:tcPr>
          <w:p w:rsidR="00C0439C" w:rsidRPr="001008F6" w:rsidRDefault="00C0439C" w:rsidP="001C6653">
            <w:pPr>
              <w:spacing w:line="276" w:lineRule="auto"/>
              <w:contextualSpacing/>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1</w:t>
            </w:r>
          </w:p>
        </w:tc>
        <w:tc>
          <w:tcPr>
            <w:tcW w:w="3815" w:type="pct"/>
            <w:vAlign w:val="center"/>
          </w:tcPr>
          <w:p w:rsidR="00C0439C" w:rsidRPr="001008F6" w:rsidRDefault="00C0439C" w:rsidP="00C0439C">
            <w:pPr>
              <w:spacing w:line="276" w:lineRule="auto"/>
              <w:contextualSpacing/>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Agency will quote the rates as per following-</w:t>
            </w:r>
          </w:p>
          <w:p w:rsidR="00C0439C" w:rsidRPr="001008F6" w:rsidRDefault="00C0439C" w:rsidP="00C0439C">
            <w:pPr>
              <w:numPr>
                <w:ilvl w:val="0"/>
                <w:numId w:val="4"/>
              </w:numPr>
              <w:spacing w:line="276" w:lineRule="auto"/>
              <w:contextualSpacing/>
              <w:rPr>
                <w:rFonts w:asciiTheme="minorHAnsi" w:hAnsiTheme="minorHAnsi" w:cs="Arial"/>
                <w:snapToGrid w:val="0"/>
                <w:color w:val="000000"/>
                <w:sz w:val="24"/>
                <w:szCs w:val="24"/>
              </w:rPr>
            </w:pPr>
            <w:r>
              <w:rPr>
                <w:rFonts w:asciiTheme="minorHAnsi" w:hAnsiTheme="minorHAnsi" w:cs="Arial"/>
                <w:snapToGrid w:val="0"/>
                <w:color w:val="000000"/>
                <w:sz w:val="24"/>
                <w:szCs w:val="24"/>
              </w:rPr>
              <w:t>Media quote / cost (Prime Time/Slot i.e. 7 PM to 10 PM)</w:t>
            </w:r>
          </w:p>
          <w:p w:rsidR="00071ED3" w:rsidRDefault="00C0439C">
            <w:pPr>
              <w:numPr>
                <w:ilvl w:val="0"/>
                <w:numId w:val="4"/>
              </w:numPr>
              <w:spacing w:line="276" w:lineRule="auto"/>
              <w:contextualSpacing/>
              <w:rPr>
                <w:rFonts w:asciiTheme="minorHAnsi" w:hAnsiTheme="minorHAnsi" w:cs="Arial"/>
                <w:snapToGrid w:val="0"/>
                <w:color w:val="000000"/>
                <w:sz w:val="24"/>
                <w:szCs w:val="24"/>
              </w:rPr>
            </w:pPr>
            <w:r>
              <w:rPr>
                <w:rFonts w:asciiTheme="minorHAnsi" w:hAnsiTheme="minorHAnsi" w:cs="Arial"/>
                <w:snapToGrid w:val="0"/>
                <w:color w:val="000000"/>
                <w:sz w:val="24"/>
                <w:szCs w:val="24"/>
              </w:rPr>
              <w:t>Agency discount</w:t>
            </w:r>
          </w:p>
          <w:p w:rsidR="00071ED3" w:rsidRDefault="00C0439C">
            <w:pPr>
              <w:numPr>
                <w:ilvl w:val="0"/>
                <w:numId w:val="4"/>
              </w:numPr>
              <w:spacing w:line="276" w:lineRule="auto"/>
              <w:contextualSpacing/>
              <w:rPr>
                <w:rFonts w:asciiTheme="minorHAnsi" w:hAnsiTheme="minorHAnsi" w:cs="Arial"/>
                <w:snapToGrid w:val="0"/>
                <w:color w:val="000000"/>
                <w:sz w:val="24"/>
                <w:szCs w:val="24"/>
              </w:rPr>
            </w:pPr>
            <w:r>
              <w:rPr>
                <w:rFonts w:asciiTheme="minorHAnsi" w:hAnsiTheme="minorHAnsi" w:cs="Arial"/>
                <w:snapToGrid w:val="0"/>
                <w:color w:val="000000"/>
                <w:sz w:val="24"/>
                <w:szCs w:val="24"/>
              </w:rPr>
              <w:t>FOC benefits/ extra spots etc</w:t>
            </w:r>
            <w:r w:rsidRPr="001008F6">
              <w:rPr>
                <w:rFonts w:asciiTheme="minorHAnsi" w:hAnsiTheme="minorHAnsi" w:cs="Arial"/>
                <w:snapToGrid w:val="0"/>
                <w:color w:val="000000"/>
                <w:sz w:val="24"/>
                <w:szCs w:val="24"/>
              </w:rPr>
              <w:t>.</w:t>
            </w:r>
          </w:p>
        </w:tc>
        <w:tc>
          <w:tcPr>
            <w:tcW w:w="970" w:type="pct"/>
            <w:vAlign w:val="center"/>
          </w:tcPr>
          <w:p w:rsidR="00C0439C" w:rsidRPr="001008F6" w:rsidRDefault="00C0439C" w:rsidP="00811BBA">
            <w:pPr>
              <w:spacing w:line="276" w:lineRule="auto"/>
              <w:contextualSpacing/>
              <w:rPr>
                <w:rFonts w:asciiTheme="minorHAnsi" w:hAnsiTheme="minorHAnsi" w:cs="Arial"/>
                <w:snapToGrid w:val="0"/>
                <w:color w:val="000000"/>
                <w:sz w:val="24"/>
                <w:szCs w:val="24"/>
              </w:rPr>
            </w:pPr>
          </w:p>
        </w:tc>
      </w:tr>
      <w:tr w:rsidR="00C0439C" w:rsidRPr="001008F6" w:rsidTr="00432BEC">
        <w:trPr>
          <w:trHeight w:val="335"/>
        </w:trPr>
        <w:tc>
          <w:tcPr>
            <w:tcW w:w="215" w:type="pct"/>
            <w:vAlign w:val="center"/>
          </w:tcPr>
          <w:p w:rsidR="00C0439C" w:rsidRPr="001008F6" w:rsidRDefault="00C0439C" w:rsidP="001C6653">
            <w:pPr>
              <w:spacing w:line="276" w:lineRule="auto"/>
              <w:contextualSpacing/>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2</w:t>
            </w:r>
          </w:p>
        </w:tc>
        <w:tc>
          <w:tcPr>
            <w:tcW w:w="3815" w:type="pct"/>
            <w:vAlign w:val="center"/>
          </w:tcPr>
          <w:p w:rsidR="00C0439C" w:rsidRPr="001008F6" w:rsidRDefault="00C0439C" w:rsidP="00C0439C">
            <w:pPr>
              <w:spacing w:line="276" w:lineRule="auto"/>
              <w:contextualSpacing/>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The rates quoted will be inclusive of all taxes/ Levies/ Octroies etc.</w:t>
            </w:r>
          </w:p>
        </w:tc>
        <w:tc>
          <w:tcPr>
            <w:tcW w:w="970" w:type="pct"/>
            <w:vAlign w:val="center"/>
          </w:tcPr>
          <w:p w:rsidR="00C0439C" w:rsidRPr="001008F6" w:rsidRDefault="00C0439C" w:rsidP="00811BBA">
            <w:pPr>
              <w:spacing w:line="276" w:lineRule="auto"/>
              <w:contextualSpacing/>
              <w:rPr>
                <w:rFonts w:asciiTheme="minorHAnsi" w:hAnsiTheme="minorHAnsi" w:cs="Arial"/>
                <w:snapToGrid w:val="0"/>
                <w:color w:val="000000"/>
                <w:sz w:val="24"/>
                <w:szCs w:val="24"/>
              </w:rPr>
            </w:pPr>
          </w:p>
        </w:tc>
      </w:tr>
      <w:tr w:rsidR="00C0439C" w:rsidRPr="001008F6" w:rsidTr="00432BEC">
        <w:trPr>
          <w:trHeight w:val="335"/>
        </w:trPr>
        <w:tc>
          <w:tcPr>
            <w:tcW w:w="215" w:type="pct"/>
            <w:vAlign w:val="center"/>
          </w:tcPr>
          <w:p w:rsidR="00C0439C" w:rsidRDefault="00C0439C" w:rsidP="001C6653">
            <w:pPr>
              <w:spacing w:line="276" w:lineRule="auto"/>
              <w:contextualSpacing/>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3</w:t>
            </w:r>
          </w:p>
        </w:tc>
        <w:tc>
          <w:tcPr>
            <w:tcW w:w="3815" w:type="pct"/>
            <w:vAlign w:val="center"/>
          </w:tcPr>
          <w:p w:rsidR="00C0439C" w:rsidRPr="001008F6" w:rsidRDefault="00C0439C" w:rsidP="00C0439C">
            <w:pPr>
              <w:spacing w:line="276" w:lineRule="auto"/>
              <w:contextualSpacing/>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TDS as applicable will be deduced as per I.T. rules.</w:t>
            </w:r>
          </w:p>
        </w:tc>
        <w:tc>
          <w:tcPr>
            <w:tcW w:w="970" w:type="pct"/>
            <w:vAlign w:val="center"/>
          </w:tcPr>
          <w:p w:rsidR="00C0439C" w:rsidRPr="001008F6" w:rsidRDefault="00C0439C" w:rsidP="00811BBA">
            <w:pPr>
              <w:spacing w:line="276" w:lineRule="auto"/>
              <w:contextualSpacing/>
              <w:rPr>
                <w:rFonts w:asciiTheme="minorHAnsi" w:hAnsiTheme="minorHAnsi" w:cs="Arial"/>
                <w:snapToGrid w:val="0"/>
                <w:color w:val="000000"/>
                <w:sz w:val="24"/>
                <w:szCs w:val="24"/>
              </w:rPr>
            </w:pPr>
          </w:p>
        </w:tc>
      </w:tr>
      <w:tr w:rsidR="00C0439C" w:rsidRPr="001008F6" w:rsidTr="00432BEC">
        <w:trPr>
          <w:trHeight w:val="424"/>
        </w:trPr>
        <w:tc>
          <w:tcPr>
            <w:tcW w:w="215" w:type="pct"/>
            <w:vAlign w:val="center"/>
          </w:tcPr>
          <w:p w:rsidR="00C0439C" w:rsidRPr="001008F6" w:rsidRDefault="00432BEC" w:rsidP="00432BEC">
            <w:pPr>
              <w:spacing w:line="276" w:lineRule="auto"/>
              <w:contextualSpacing/>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4</w:t>
            </w:r>
          </w:p>
        </w:tc>
        <w:tc>
          <w:tcPr>
            <w:tcW w:w="3815" w:type="pct"/>
            <w:vAlign w:val="center"/>
          </w:tcPr>
          <w:p w:rsidR="00C0439C" w:rsidRPr="001008F6" w:rsidRDefault="00C0439C" w:rsidP="001C6653">
            <w:pPr>
              <w:spacing w:line="276" w:lineRule="auto"/>
              <w:contextualSpacing/>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 xml:space="preserve">Payment shall be made after completion of the job &amp; </w:t>
            </w:r>
            <w:r w:rsidR="00CC1913">
              <w:rPr>
                <w:rFonts w:asciiTheme="minorHAnsi" w:hAnsiTheme="minorHAnsi" w:cs="Arial"/>
                <w:snapToGrid w:val="0"/>
                <w:color w:val="000000"/>
                <w:sz w:val="24"/>
                <w:szCs w:val="24"/>
              </w:rPr>
              <w:t>submission of proper bills.</w:t>
            </w:r>
          </w:p>
        </w:tc>
        <w:tc>
          <w:tcPr>
            <w:tcW w:w="970" w:type="pct"/>
            <w:vAlign w:val="center"/>
          </w:tcPr>
          <w:p w:rsidR="00C0439C" w:rsidRPr="001008F6" w:rsidRDefault="00C0439C" w:rsidP="00811BBA">
            <w:pPr>
              <w:spacing w:line="276" w:lineRule="auto"/>
              <w:contextualSpacing/>
              <w:rPr>
                <w:rFonts w:asciiTheme="minorHAnsi" w:hAnsiTheme="minorHAnsi" w:cs="Arial"/>
                <w:snapToGrid w:val="0"/>
                <w:color w:val="000000"/>
                <w:sz w:val="24"/>
                <w:szCs w:val="24"/>
              </w:rPr>
            </w:pPr>
          </w:p>
        </w:tc>
      </w:tr>
      <w:tr w:rsidR="00C0439C" w:rsidRPr="001008F6" w:rsidTr="00432BEC">
        <w:trPr>
          <w:trHeight w:val="424"/>
        </w:trPr>
        <w:tc>
          <w:tcPr>
            <w:tcW w:w="215" w:type="pct"/>
            <w:vAlign w:val="center"/>
          </w:tcPr>
          <w:p w:rsidR="00C0439C" w:rsidRPr="001008F6" w:rsidRDefault="00432BEC" w:rsidP="00432BEC">
            <w:pPr>
              <w:spacing w:line="276" w:lineRule="auto"/>
              <w:contextualSpacing/>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5</w:t>
            </w:r>
          </w:p>
        </w:tc>
        <w:tc>
          <w:tcPr>
            <w:tcW w:w="3815" w:type="pct"/>
            <w:vAlign w:val="center"/>
          </w:tcPr>
          <w:p w:rsidR="00C0439C" w:rsidRPr="001008F6" w:rsidRDefault="00C0439C" w:rsidP="001C6653">
            <w:pPr>
              <w:spacing w:line="276" w:lineRule="auto"/>
              <w:contextualSpacing/>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The payment will be done through Local Cheque / NEFT/ RTGS.</w:t>
            </w:r>
          </w:p>
        </w:tc>
        <w:tc>
          <w:tcPr>
            <w:tcW w:w="970" w:type="pct"/>
            <w:vAlign w:val="center"/>
          </w:tcPr>
          <w:p w:rsidR="00C0439C" w:rsidRPr="001008F6" w:rsidRDefault="00C0439C" w:rsidP="00811BBA">
            <w:pPr>
              <w:spacing w:line="276" w:lineRule="auto"/>
              <w:contextualSpacing/>
              <w:rPr>
                <w:rFonts w:asciiTheme="minorHAnsi" w:hAnsiTheme="minorHAnsi" w:cs="Arial"/>
                <w:snapToGrid w:val="0"/>
                <w:color w:val="000000"/>
                <w:sz w:val="24"/>
                <w:szCs w:val="24"/>
              </w:rPr>
            </w:pPr>
          </w:p>
        </w:tc>
      </w:tr>
      <w:tr w:rsidR="00C0439C" w:rsidRPr="001008F6" w:rsidTr="00432BEC">
        <w:trPr>
          <w:trHeight w:val="638"/>
        </w:trPr>
        <w:tc>
          <w:tcPr>
            <w:tcW w:w="215" w:type="pct"/>
            <w:vAlign w:val="center"/>
          </w:tcPr>
          <w:p w:rsidR="00C0439C" w:rsidRPr="001008F6" w:rsidRDefault="00C0439C" w:rsidP="001C6653">
            <w:pPr>
              <w:tabs>
                <w:tab w:val="left" w:pos="360"/>
              </w:tabs>
              <w:spacing w:line="276" w:lineRule="auto"/>
              <w:ind w:right="203"/>
              <w:contextualSpacing/>
              <w:jc w:val="center"/>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 xml:space="preserve">  6</w:t>
            </w:r>
          </w:p>
        </w:tc>
        <w:tc>
          <w:tcPr>
            <w:tcW w:w="3815" w:type="pct"/>
            <w:vAlign w:val="center"/>
          </w:tcPr>
          <w:p w:rsidR="00C0439C" w:rsidRPr="001008F6" w:rsidRDefault="00C0439C" w:rsidP="001C6653">
            <w:pPr>
              <w:spacing w:line="276" w:lineRule="auto"/>
              <w:contextualSpacing/>
              <w:rPr>
                <w:rFonts w:asciiTheme="minorHAnsi" w:hAnsiTheme="minorHAnsi" w:cs="Arial"/>
                <w:snapToGrid w:val="0"/>
                <w:color w:val="000000"/>
                <w:sz w:val="24"/>
                <w:szCs w:val="24"/>
              </w:rPr>
            </w:pPr>
            <w:r w:rsidRPr="001008F6">
              <w:rPr>
                <w:rFonts w:asciiTheme="minorHAnsi" w:hAnsiTheme="minorHAnsi" w:cs="Arial"/>
                <w:snapToGrid w:val="0"/>
                <w:color w:val="000000"/>
                <w:sz w:val="24"/>
                <w:szCs w:val="24"/>
              </w:rPr>
              <w:t>Penalty clauses will apply as per the company’s policy, as per terms of the work order: the decision of the HLFPPT/Project Management shall be final and binding in this regard.</w:t>
            </w:r>
          </w:p>
        </w:tc>
        <w:tc>
          <w:tcPr>
            <w:tcW w:w="970" w:type="pct"/>
            <w:vAlign w:val="center"/>
          </w:tcPr>
          <w:p w:rsidR="00C0439C" w:rsidRPr="001008F6" w:rsidRDefault="00C0439C" w:rsidP="00811BBA">
            <w:pPr>
              <w:spacing w:line="276" w:lineRule="auto"/>
              <w:contextualSpacing/>
              <w:rPr>
                <w:rFonts w:asciiTheme="minorHAnsi" w:hAnsiTheme="minorHAnsi" w:cs="Arial"/>
                <w:snapToGrid w:val="0"/>
                <w:color w:val="000000"/>
                <w:sz w:val="24"/>
                <w:szCs w:val="24"/>
              </w:rPr>
            </w:pPr>
          </w:p>
        </w:tc>
      </w:tr>
    </w:tbl>
    <w:p w:rsidR="005D7BA0" w:rsidRPr="001008F6" w:rsidRDefault="005D7BA0" w:rsidP="001C6653">
      <w:pPr>
        <w:spacing w:line="276" w:lineRule="auto"/>
        <w:contextualSpacing/>
        <w:rPr>
          <w:rFonts w:asciiTheme="minorHAnsi" w:hAnsiTheme="minorHAnsi" w:cs="Arial"/>
          <w:color w:val="000000"/>
          <w:sz w:val="24"/>
          <w:szCs w:val="24"/>
        </w:rPr>
      </w:pPr>
    </w:p>
    <w:p w:rsidR="00213364" w:rsidRPr="001008F6" w:rsidRDefault="00213364" w:rsidP="001C6653">
      <w:pPr>
        <w:pStyle w:val="Heading9"/>
        <w:spacing w:line="276" w:lineRule="auto"/>
        <w:contextualSpacing/>
        <w:rPr>
          <w:rFonts w:asciiTheme="minorHAnsi" w:hAnsiTheme="minorHAnsi" w:cs="Arial"/>
          <w:color w:val="000000"/>
          <w:sz w:val="24"/>
          <w:szCs w:val="24"/>
        </w:rPr>
      </w:pPr>
      <w:r w:rsidRPr="001008F6">
        <w:rPr>
          <w:rFonts w:asciiTheme="minorHAnsi" w:hAnsiTheme="minorHAnsi" w:cs="Arial"/>
          <w:color w:val="000000"/>
          <w:sz w:val="24"/>
          <w:szCs w:val="24"/>
        </w:rPr>
        <w:t>Please Note:-</w:t>
      </w:r>
    </w:p>
    <w:p w:rsidR="00213364" w:rsidRPr="001008F6" w:rsidRDefault="00213364" w:rsidP="001C6653">
      <w:pPr>
        <w:tabs>
          <w:tab w:val="left" w:pos="11790"/>
        </w:tabs>
        <w:spacing w:line="276" w:lineRule="auto"/>
        <w:ind w:left="720"/>
        <w:contextualSpacing/>
        <w:jc w:val="both"/>
        <w:rPr>
          <w:rFonts w:asciiTheme="minorHAnsi" w:hAnsiTheme="minorHAnsi" w:cs="Arial"/>
          <w:b/>
          <w:color w:val="000000"/>
          <w:sz w:val="24"/>
          <w:szCs w:val="24"/>
        </w:rPr>
      </w:pPr>
      <w:r w:rsidRPr="001008F6">
        <w:rPr>
          <w:rFonts w:asciiTheme="minorHAnsi" w:hAnsiTheme="minorHAnsi" w:cs="Arial"/>
          <w:b/>
          <w:color w:val="000000"/>
          <w:sz w:val="24"/>
          <w:szCs w:val="24"/>
        </w:rPr>
        <w:t>1. Form must be complete in all respects, incomplete forms are liable to be rejected.</w:t>
      </w:r>
    </w:p>
    <w:p w:rsidR="00213364" w:rsidRPr="001008F6" w:rsidRDefault="00213364" w:rsidP="001C6653">
      <w:pPr>
        <w:tabs>
          <w:tab w:val="left" w:pos="11790"/>
        </w:tabs>
        <w:spacing w:line="276" w:lineRule="auto"/>
        <w:ind w:left="720"/>
        <w:contextualSpacing/>
        <w:jc w:val="both"/>
        <w:rPr>
          <w:rFonts w:asciiTheme="minorHAnsi" w:hAnsiTheme="minorHAnsi" w:cs="Arial"/>
          <w:b/>
          <w:color w:val="000000"/>
          <w:sz w:val="24"/>
          <w:szCs w:val="24"/>
        </w:rPr>
      </w:pPr>
      <w:r w:rsidRPr="001008F6">
        <w:rPr>
          <w:rFonts w:asciiTheme="minorHAnsi" w:hAnsiTheme="minorHAnsi" w:cs="Arial"/>
          <w:b/>
          <w:color w:val="000000"/>
          <w:sz w:val="24"/>
          <w:szCs w:val="24"/>
        </w:rPr>
        <w:t>2. The form must be duly signed and sealed.</w:t>
      </w:r>
    </w:p>
    <w:p w:rsidR="00213364" w:rsidRPr="001008F6" w:rsidRDefault="00213364" w:rsidP="001C6653">
      <w:pPr>
        <w:tabs>
          <w:tab w:val="left" w:pos="11790"/>
        </w:tabs>
        <w:spacing w:line="276" w:lineRule="auto"/>
        <w:ind w:left="720"/>
        <w:contextualSpacing/>
        <w:jc w:val="both"/>
        <w:rPr>
          <w:rFonts w:asciiTheme="minorHAnsi" w:hAnsiTheme="minorHAnsi" w:cs="Arial"/>
          <w:b/>
          <w:color w:val="000000"/>
          <w:sz w:val="24"/>
          <w:szCs w:val="24"/>
        </w:rPr>
      </w:pPr>
      <w:r w:rsidRPr="001008F6">
        <w:rPr>
          <w:rFonts w:asciiTheme="minorHAnsi" w:hAnsiTheme="minorHAnsi" w:cs="Arial"/>
          <w:b/>
          <w:color w:val="000000"/>
          <w:sz w:val="24"/>
          <w:szCs w:val="24"/>
        </w:rPr>
        <w:t>3. The form must be submitted on or before due date and time.</w:t>
      </w:r>
    </w:p>
    <w:p w:rsidR="00755210" w:rsidRDefault="00755210" w:rsidP="001C6653">
      <w:pPr>
        <w:spacing w:line="276" w:lineRule="auto"/>
        <w:ind w:firstLine="720"/>
        <w:contextualSpacing/>
        <w:rPr>
          <w:rFonts w:asciiTheme="minorHAnsi" w:hAnsiTheme="minorHAnsi" w:cs="Arial"/>
          <w:b/>
          <w:color w:val="000000"/>
          <w:sz w:val="24"/>
          <w:szCs w:val="24"/>
        </w:rPr>
      </w:pPr>
    </w:p>
    <w:p w:rsidR="00151B49" w:rsidRDefault="00151B49" w:rsidP="001C6653">
      <w:pPr>
        <w:spacing w:line="276" w:lineRule="auto"/>
        <w:ind w:firstLine="720"/>
        <w:contextualSpacing/>
        <w:rPr>
          <w:rFonts w:asciiTheme="minorHAnsi" w:hAnsiTheme="minorHAnsi" w:cs="Arial"/>
          <w:b/>
          <w:color w:val="000000"/>
          <w:sz w:val="24"/>
          <w:szCs w:val="24"/>
        </w:rPr>
      </w:pPr>
    </w:p>
    <w:p w:rsidR="00BA73A2" w:rsidRDefault="00B642DD" w:rsidP="001C6653">
      <w:pPr>
        <w:spacing w:line="276" w:lineRule="auto"/>
        <w:ind w:firstLine="720"/>
        <w:contextualSpacing/>
        <w:rPr>
          <w:rFonts w:asciiTheme="minorHAnsi" w:hAnsiTheme="minorHAnsi" w:cs="Arial"/>
          <w:b/>
          <w:color w:val="000000"/>
          <w:sz w:val="24"/>
          <w:szCs w:val="24"/>
        </w:rPr>
      </w:pPr>
      <w:r w:rsidRPr="001008F6">
        <w:rPr>
          <w:rFonts w:asciiTheme="minorHAnsi" w:hAnsiTheme="minorHAnsi" w:cs="Arial"/>
          <w:b/>
          <w:color w:val="000000"/>
          <w:sz w:val="24"/>
          <w:szCs w:val="24"/>
        </w:rPr>
        <w:lastRenderedPageBreak/>
        <w:t>TV Advertisement</w:t>
      </w:r>
      <w:r w:rsidR="00146885">
        <w:rPr>
          <w:rFonts w:asciiTheme="minorHAnsi" w:hAnsiTheme="minorHAnsi" w:cs="Arial"/>
          <w:b/>
          <w:color w:val="000000"/>
          <w:sz w:val="24"/>
          <w:szCs w:val="24"/>
        </w:rPr>
        <w:t xml:space="preserve"> schedule &amp; Financial bid format:</w:t>
      </w:r>
    </w:p>
    <w:p w:rsidR="00755210" w:rsidRPr="001008F6" w:rsidRDefault="00755210" w:rsidP="001C6653">
      <w:pPr>
        <w:spacing w:line="276" w:lineRule="auto"/>
        <w:ind w:firstLine="720"/>
        <w:contextualSpacing/>
        <w:rPr>
          <w:rFonts w:asciiTheme="minorHAnsi" w:hAnsiTheme="minorHAnsi" w:cs="Arial"/>
          <w:b/>
          <w:color w:val="000000"/>
          <w:sz w:val="24"/>
          <w:szCs w:val="24"/>
        </w:rPr>
      </w:pPr>
    </w:p>
    <w:tbl>
      <w:tblPr>
        <w:tblStyle w:val="MediumGrid2-Accent5"/>
        <w:tblW w:w="5000" w:type="pct"/>
        <w:tblLayout w:type="fixed"/>
        <w:tblLook w:val="04A0"/>
      </w:tblPr>
      <w:tblGrid>
        <w:gridCol w:w="1319"/>
        <w:gridCol w:w="1012"/>
        <w:gridCol w:w="2707"/>
        <w:gridCol w:w="769"/>
        <w:gridCol w:w="649"/>
        <w:gridCol w:w="590"/>
        <w:gridCol w:w="801"/>
        <w:gridCol w:w="1476"/>
        <w:gridCol w:w="567"/>
        <w:gridCol w:w="1277"/>
        <w:gridCol w:w="991"/>
        <w:gridCol w:w="1137"/>
        <w:gridCol w:w="1321"/>
      </w:tblGrid>
      <w:tr w:rsidR="00C53EFF" w:rsidRPr="00BA73A2" w:rsidTr="00C53EFF">
        <w:trPr>
          <w:cnfStyle w:val="100000000000"/>
          <w:trHeight w:val="1200"/>
        </w:trPr>
        <w:tc>
          <w:tcPr>
            <w:cnfStyle w:val="001000000100"/>
            <w:tcW w:w="451" w:type="pct"/>
            <w:hideMark/>
          </w:tcPr>
          <w:p w:rsidR="00E155E7" w:rsidRPr="00BA73A2" w:rsidRDefault="00E155E7" w:rsidP="00BA73A2">
            <w:pPr>
              <w:jc w:val="center"/>
              <w:rPr>
                <w:rFonts w:ascii="Calibri" w:hAnsi="Calibri"/>
                <w:color w:val="000000"/>
                <w:sz w:val="22"/>
                <w:szCs w:val="22"/>
                <w:lang w:val="en-IN" w:eastAsia="en-IN"/>
              </w:rPr>
            </w:pPr>
            <w:r w:rsidRPr="00BA73A2">
              <w:rPr>
                <w:rFonts w:ascii="Calibri" w:hAnsi="Calibri"/>
                <w:color w:val="000000"/>
                <w:sz w:val="22"/>
                <w:szCs w:val="22"/>
                <w:lang w:val="en-IN" w:eastAsia="en-IN"/>
              </w:rPr>
              <w:t>Media</w:t>
            </w:r>
          </w:p>
        </w:tc>
        <w:tc>
          <w:tcPr>
            <w:tcW w:w="346" w:type="pct"/>
            <w:hideMark/>
          </w:tcPr>
          <w:p w:rsidR="00E155E7" w:rsidRPr="00BA73A2" w:rsidRDefault="00E155E7" w:rsidP="00E155E7">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No.</w:t>
            </w:r>
            <w:r>
              <w:rPr>
                <w:rFonts w:ascii="Calibri" w:hAnsi="Calibri"/>
                <w:color w:val="000000"/>
                <w:sz w:val="22"/>
                <w:szCs w:val="22"/>
                <w:lang w:val="en-IN" w:eastAsia="en-IN"/>
              </w:rPr>
              <w:t xml:space="preserve"> </w:t>
            </w:r>
            <w:r w:rsidRPr="00BA73A2">
              <w:rPr>
                <w:rFonts w:ascii="Calibri" w:hAnsi="Calibri"/>
                <w:color w:val="000000"/>
                <w:sz w:val="22"/>
                <w:szCs w:val="22"/>
                <w:lang w:val="en-IN" w:eastAsia="en-IN"/>
              </w:rPr>
              <w:t>of spot (</w:t>
            </w:r>
            <w:r>
              <w:rPr>
                <w:rFonts w:ascii="Calibri" w:hAnsi="Calibri"/>
                <w:color w:val="000000"/>
                <w:sz w:val="22"/>
                <w:szCs w:val="22"/>
                <w:lang w:val="en-IN" w:eastAsia="en-IN"/>
              </w:rPr>
              <w:t>3</w:t>
            </w:r>
            <w:r w:rsidRPr="00BA73A2">
              <w:rPr>
                <w:rFonts w:ascii="Calibri" w:hAnsi="Calibri"/>
                <w:color w:val="000000"/>
                <w:sz w:val="22"/>
                <w:szCs w:val="22"/>
                <w:lang w:val="en-IN" w:eastAsia="en-IN"/>
              </w:rPr>
              <w:t>0 sec each)</w:t>
            </w:r>
          </w:p>
        </w:tc>
        <w:tc>
          <w:tcPr>
            <w:tcW w:w="926" w:type="pct"/>
            <w:hideMark/>
          </w:tcPr>
          <w:p w:rsidR="00E155E7" w:rsidRPr="00BA73A2" w:rsidRDefault="00E155E7" w:rsidP="00BA73A2">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Duration / Months</w:t>
            </w:r>
          </w:p>
        </w:tc>
        <w:tc>
          <w:tcPr>
            <w:tcW w:w="263" w:type="pct"/>
            <w:hideMark/>
          </w:tcPr>
          <w:p w:rsidR="00E155E7" w:rsidRPr="00BA73A2" w:rsidRDefault="00E155E7" w:rsidP="00BA73A2">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THU</w:t>
            </w:r>
          </w:p>
        </w:tc>
        <w:tc>
          <w:tcPr>
            <w:tcW w:w="222" w:type="pct"/>
            <w:hideMark/>
          </w:tcPr>
          <w:p w:rsidR="00E155E7" w:rsidRPr="00BA73A2" w:rsidRDefault="00E155E7" w:rsidP="00BA73A2">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FRI</w:t>
            </w:r>
          </w:p>
        </w:tc>
        <w:tc>
          <w:tcPr>
            <w:tcW w:w="202" w:type="pct"/>
            <w:hideMark/>
          </w:tcPr>
          <w:p w:rsidR="00E155E7" w:rsidRPr="00BA73A2" w:rsidRDefault="00E155E7" w:rsidP="00BA73A2">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SAT</w:t>
            </w:r>
          </w:p>
        </w:tc>
        <w:tc>
          <w:tcPr>
            <w:tcW w:w="274" w:type="pct"/>
            <w:hideMark/>
          </w:tcPr>
          <w:p w:rsidR="00E155E7" w:rsidRPr="00BA73A2" w:rsidRDefault="00E155E7" w:rsidP="00BA73A2">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SUN</w:t>
            </w:r>
          </w:p>
        </w:tc>
        <w:tc>
          <w:tcPr>
            <w:tcW w:w="505" w:type="pct"/>
            <w:hideMark/>
          </w:tcPr>
          <w:p w:rsidR="00E155E7" w:rsidRPr="00BA73A2" w:rsidRDefault="00E155E7" w:rsidP="00432BEC">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Rate</w:t>
            </w:r>
            <w:r>
              <w:rPr>
                <w:rFonts w:ascii="Calibri" w:hAnsi="Calibri"/>
                <w:color w:val="000000"/>
                <w:sz w:val="22"/>
                <w:szCs w:val="22"/>
                <w:lang w:val="en-IN" w:eastAsia="en-IN"/>
              </w:rPr>
              <w:t xml:space="preserve"> per</w:t>
            </w:r>
            <w:r w:rsidRPr="00BA73A2">
              <w:rPr>
                <w:rFonts w:ascii="Calibri" w:hAnsi="Calibri"/>
                <w:color w:val="000000"/>
                <w:sz w:val="22"/>
                <w:szCs w:val="22"/>
                <w:lang w:val="en-IN" w:eastAsia="en-IN"/>
              </w:rPr>
              <w:t xml:space="preserve"> spot</w:t>
            </w:r>
            <w:r>
              <w:rPr>
                <w:rFonts w:ascii="Calibri" w:hAnsi="Calibri"/>
                <w:color w:val="000000"/>
                <w:sz w:val="22"/>
                <w:szCs w:val="22"/>
                <w:lang w:val="en-IN" w:eastAsia="en-IN"/>
              </w:rPr>
              <w:t xml:space="preserve"> </w:t>
            </w:r>
            <w:r w:rsidRPr="00755210">
              <w:rPr>
                <w:rFonts w:ascii="Calibri" w:hAnsi="Calibri"/>
                <w:color w:val="000000"/>
                <w:sz w:val="22"/>
                <w:szCs w:val="22"/>
                <w:lang w:val="en-IN" w:eastAsia="en-IN"/>
              </w:rPr>
              <w:t>per 30 sec</w:t>
            </w:r>
            <w:r>
              <w:rPr>
                <w:rFonts w:ascii="Calibri" w:hAnsi="Calibri"/>
                <w:color w:val="000000"/>
                <w:sz w:val="22"/>
                <w:szCs w:val="22"/>
                <w:lang w:val="en-IN" w:eastAsia="en-IN"/>
              </w:rPr>
              <w:t>. (Prime time/ Slot-7 PM to 10 PM)</w:t>
            </w:r>
          </w:p>
        </w:tc>
        <w:tc>
          <w:tcPr>
            <w:tcW w:w="194" w:type="pct"/>
            <w:hideMark/>
          </w:tcPr>
          <w:p w:rsidR="00E155E7" w:rsidRPr="00BA73A2" w:rsidRDefault="00E155E7" w:rsidP="00BA73A2">
            <w:pPr>
              <w:jc w:val="center"/>
              <w:cnfStyle w:val="100000000000"/>
              <w:rPr>
                <w:rFonts w:ascii="Calibri" w:hAnsi="Calibri"/>
                <w:color w:val="000000"/>
                <w:sz w:val="24"/>
                <w:szCs w:val="24"/>
                <w:lang w:val="en-IN" w:eastAsia="en-IN"/>
              </w:rPr>
            </w:pPr>
            <w:r w:rsidRPr="00BA73A2">
              <w:rPr>
                <w:rFonts w:ascii="Calibri" w:hAnsi="Calibri"/>
                <w:color w:val="000000"/>
                <w:sz w:val="24"/>
                <w:szCs w:val="24"/>
                <w:lang w:eastAsia="en-IN"/>
              </w:rPr>
              <w:t>Tax</w:t>
            </w:r>
          </w:p>
        </w:tc>
        <w:tc>
          <w:tcPr>
            <w:tcW w:w="437" w:type="pct"/>
            <w:hideMark/>
          </w:tcPr>
          <w:p w:rsidR="00E155E7" w:rsidRPr="00BA73A2" w:rsidRDefault="00E155E7" w:rsidP="00BA73A2">
            <w:pPr>
              <w:jc w:val="center"/>
              <w:cnfStyle w:val="100000000000"/>
              <w:rPr>
                <w:rFonts w:ascii="Calibri" w:hAnsi="Calibri"/>
                <w:color w:val="000000"/>
                <w:sz w:val="24"/>
                <w:szCs w:val="24"/>
                <w:lang w:val="en-IN" w:eastAsia="en-IN"/>
              </w:rPr>
            </w:pPr>
            <w:r w:rsidRPr="00BA73A2">
              <w:rPr>
                <w:rFonts w:ascii="Calibri" w:hAnsi="Calibri"/>
                <w:color w:val="000000"/>
                <w:sz w:val="24"/>
                <w:szCs w:val="24"/>
                <w:lang w:eastAsia="en-IN"/>
              </w:rPr>
              <w:t>Amount (inc taxes)</w:t>
            </w:r>
          </w:p>
        </w:tc>
        <w:tc>
          <w:tcPr>
            <w:tcW w:w="339" w:type="pct"/>
            <w:hideMark/>
          </w:tcPr>
          <w:p w:rsidR="00E155E7" w:rsidRPr="00BA73A2" w:rsidRDefault="00E155E7" w:rsidP="00BA73A2">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Agency discount</w:t>
            </w:r>
          </w:p>
        </w:tc>
        <w:tc>
          <w:tcPr>
            <w:tcW w:w="389" w:type="pct"/>
            <w:hideMark/>
          </w:tcPr>
          <w:p w:rsidR="00E155E7" w:rsidRPr="00BA73A2" w:rsidRDefault="00E155E7" w:rsidP="00BA73A2">
            <w:pPr>
              <w:jc w:val="center"/>
              <w:cnfStyle w:val="100000000000"/>
              <w:rPr>
                <w:rFonts w:ascii="Calibri" w:hAnsi="Calibri"/>
                <w:color w:val="000000"/>
                <w:sz w:val="22"/>
                <w:szCs w:val="22"/>
                <w:lang w:val="en-IN" w:eastAsia="en-IN"/>
              </w:rPr>
            </w:pPr>
            <w:r w:rsidRPr="00BA73A2">
              <w:rPr>
                <w:rFonts w:ascii="Calibri" w:hAnsi="Calibri"/>
                <w:color w:val="000000"/>
                <w:sz w:val="22"/>
                <w:szCs w:val="22"/>
                <w:lang w:val="en-IN" w:eastAsia="en-IN"/>
              </w:rPr>
              <w:t>Total Net Cost</w:t>
            </w:r>
          </w:p>
        </w:tc>
        <w:tc>
          <w:tcPr>
            <w:tcW w:w="452" w:type="pct"/>
            <w:hideMark/>
          </w:tcPr>
          <w:p w:rsidR="00E155E7" w:rsidRPr="00BA73A2" w:rsidRDefault="00E155E7" w:rsidP="00BA73A2">
            <w:pPr>
              <w:jc w:val="center"/>
              <w:cnfStyle w:val="100000000000"/>
              <w:rPr>
                <w:rFonts w:ascii="Calibri" w:hAnsi="Calibri"/>
                <w:color w:val="000000"/>
                <w:sz w:val="24"/>
                <w:szCs w:val="24"/>
                <w:lang w:val="en-IN" w:eastAsia="en-IN"/>
              </w:rPr>
            </w:pPr>
            <w:r w:rsidRPr="00BA73A2">
              <w:rPr>
                <w:rFonts w:ascii="Calibri" w:hAnsi="Calibri"/>
                <w:color w:val="000000"/>
                <w:sz w:val="24"/>
                <w:szCs w:val="24"/>
                <w:lang w:eastAsia="en-IN"/>
              </w:rPr>
              <w:t>Extra Free Spots</w:t>
            </w:r>
            <w:r w:rsidR="00151B49">
              <w:rPr>
                <w:rFonts w:ascii="Calibri" w:hAnsi="Calibri"/>
                <w:color w:val="000000"/>
                <w:sz w:val="24"/>
                <w:szCs w:val="24"/>
                <w:lang w:eastAsia="en-IN"/>
              </w:rPr>
              <w:t xml:space="preserve"> </w:t>
            </w:r>
            <w:r w:rsidR="00151B49" w:rsidRPr="00151B49">
              <w:rPr>
                <w:rFonts w:ascii="Calibri" w:hAnsi="Calibri"/>
                <w:b w:val="0"/>
                <w:i/>
                <w:color w:val="000000"/>
                <w:sz w:val="24"/>
                <w:szCs w:val="24"/>
                <w:lang w:eastAsia="en-IN"/>
              </w:rPr>
              <w:t>(if any)</w:t>
            </w:r>
          </w:p>
        </w:tc>
      </w:tr>
      <w:tr w:rsidR="00C53EFF" w:rsidRPr="00BA73A2" w:rsidTr="00C53EFF">
        <w:trPr>
          <w:cnfStyle w:val="000000100000"/>
          <w:trHeight w:val="264"/>
        </w:trPr>
        <w:tc>
          <w:tcPr>
            <w:cnfStyle w:val="001000000000"/>
            <w:tcW w:w="451" w:type="pct"/>
            <w:hideMark/>
          </w:tcPr>
          <w:p w:rsidR="00E155E7" w:rsidRPr="00BA73A2" w:rsidRDefault="00E155E7" w:rsidP="00BA73A2">
            <w:pPr>
              <w:jc w:val="center"/>
              <w:rPr>
                <w:rFonts w:ascii="Calibri" w:hAnsi="Calibri"/>
                <w:color w:val="000000"/>
                <w:sz w:val="22"/>
                <w:szCs w:val="22"/>
                <w:lang w:val="en-IN" w:eastAsia="en-IN"/>
              </w:rPr>
            </w:pPr>
          </w:p>
        </w:tc>
        <w:tc>
          <w:tcPr>
            <w:tcW w:w="346" w:type="pct"/>
            <w:hideMark/>
          </w:tcPr>
          <w:p w:rsidR="00E155E7" w:rsidRPr="00BA73A2" w:rsidRDefault="00E155E7" w:rsidP="00E155E7">
            <w:pPr>
              <w:jc w:val="center"/>
              <w:cnfStyle w:val="000000100000"/>
              <w:rPr>
                <w:rFonts w:ascii="Calibri" w:hAnsi="Calibri"/>
                <w:color w:val="000000"/>
                <w:sz w:val="22"/>
                <w:szCs w:val="22"/>
                <w:lang w:val="en-IN" w:eastAsia="en-IN"/>
              </w:rPr>
            </w:pPr>
          </w:p>
        </w:tc>
        <w:tc>
          <w:tcPr>
            <w:tcW w:w="926" w:type="pct"/>
            <w:hideMark/>
          </w:tcPr>
          <w:p w:rsidR="00E155E7" w:rsidRPr="00BA73A2" w:rsidRDefault="00E155E7" w:rsidP="00BA73A2">
            <w:pPr>
              <w:jc w:val="center"/>
              <w:cnfStyle w:val="000000100000"/>
              <w:rPr>
                <w:rFonts w:ascii="Calibri" w:hAnsi="Calibri"/>
                <w:color w:val="000000"/>
                <w:sz w:val="22"/>
                <w:szCs w:val="22"/>
                <w:lang w:val="en-IN" w:eastAsia="en-IN"/>
              </w:rPr>
            </w:pPr>
          </w:p>
        </w:tc>
        <w:tc>
          <w:tcPr>
            <w:tcW w:w="961" w:type="pct"/>
            <w:gridSpan w:val="4"/>
            <w:hideMark/>
          </w:tcPr>
          <w:p w:rsidR="00E155E7" w:rsidRPr="00BA73A2" w:rsidRDefault="00E155E7" w:rsidP="00BA73A2">
            <w:pPr>
              <w:jc w:val="center"/>
              <w:cnfStyle w:val="000000100000"/>
              <w:rPr>
                <w:rFonts w:ascii="Calibri" w:hAnsi="Calibri"/>
                <w:color w:val="000000"/>
                <w:sz w:val="22"/>
                <w:szCs w:val="22"/>
                <w:lang w:val="en-IN" w:eastAsia="en-IN"/>
              </w:rPr>
            </w:pPr>
            <w:r>
              <w:rPr>
                <w:rFonts w:ascii="Calibri" w:hAnsi="Calibri"/>
                <w:b/>
                <w:color w:val="000000"/>
                <w:sz w:val="22"/>
                <w:szCs w:val="22"/>
                <w:lang w:val="en-IN" w:eastAsia="en-IN"/>
              </w:rPr>
              <w:t>Day</w:t>
            </w:r>
            <w:r w:rsidRPr="00A80BFF">
              <w:rPr>
                <w:rFonts w:ascii="Calibri" w:hAnsi="Calibri"/>
                <w:b/>
                <w:color w:val="000000"/>
                <w:sz w:val="22"/>
                <w:szCs w:val="22"/>
                <w:lang w:val="en-IN" w:eastAsia="en-IN"/>
              </w:rPr>
              <w:t xml:space="preserve"> wise split of spots</w:t>
            </w:r>
            <w:r w:rsidRPr="00BA73A2">
              <w:rPr>
                <w:rFonts w:ascii="Calibri" w:hAnsi="Calibri"/>
                <w:b/>
                <w:color w:val="000000"/>
                <w:sz w:val="22"/>
                <w:szCs w:val="22"/>
                <w:lang w:val="en-IN" w:eastAsia="en-IN"/>
              </w:rPr>
              <w:t> </w:t>
            </w:r>
            <w:r w:rsidR="00FD552E">
              <w:rPr>
                <w:rFonts w:ascii="Calibri" w:hAnsi="Calibri"/>
                <w:b/>
                <w:color w:val="000000"/>
                <w:sz w:val="22"/>
                <w:szCs w:val="22"/>
                <w:lang w:val="en-IN" w:eastAsia="en-IN"/>
              </w:rPr>
              <w:t xml:space="preserve"> (Prime Time)</w:t>
            </w:r>
          </w:p>
        </w:tc>
        <w:tc>
          <w:tcPr>
            <w:tcW w:w="505" w:type="pct"/>
            <w:hideMark/>
          </w:tcPr>
          <w:p w:rsidR="00E155E7" w:rsidRPr="00BA73A2" w:rsidRDefault="00E155E7" w:rsidP="00432BEC">
            <w:pPr>
              <w:jc w:val="center"/>
              <w:cnfStyle w:val="000000100000"/>
              <w:rPr>
                <w:rFonts w:ascii="Calibri" w:hAnsi="Calibri"/>
                <w:color w:val="000000"/>
                <w:sz w:val="22"/>
                <w:szCs w:val="22"/>
                <w:lang w:val="en-IN" w:eastAsia="en-IN"/>
              </w:rPr>
            </w:pPr>
          </w:p>
        </w:tc>
        <w:tc>
          <w:tcPr>
            <w:tcW w:w="194" w:type="pct"/>
            <w:hideMark/>
          </w:tcPr>
          <w:p w:rsidR="00E155E7" w:rsidRPr="00BA73A2" w:rsidRDefault="00E155E7" w:rsidP="00BA73A2">
            <w:pPr>
              <w:jc w:val="center"/>
              <w:cnfStyle w:val="000000100000"/>
              <w:rPr>
                <w:rFonts w:ascii="Calibri" w:hAnsi="Calibri"/>
                <w:color w:val="000000"/>
                <w:sz w:val="24"/>
                <w:szCs w:val="24"/>
                <w:lang w:eastAsia="en-IN"/>
              </w:rPr>
            </w:pPr>
          </w:p>
        </w:tc>
        <w:tc>
          <w:tcPr>
            <w:tcW w:w="437" w:type="pct"/>
            <w:hideMark/>
          </w:tcPr>
          <w:p w:rsidR="00E155E7" w:rsidRPr="00BA73A2" w:rsidRDefault="00E155E7" w:rsidP="00BA73A2">
            <w:pPr>
              <w:jc w:val="center"/>
              <w:cnfStyle w:val="000000100000"/>
              <w:rPr>
                <w:rFonts w:ascii="Calibri" w:hAnsi="Calibri"/>
                <w:color w:val="000000"/>
                <w:sz w:val="24"/>
                <w:szCs w:val="24"/>
                <w:lang w:eastAsia="en-IN"/>
              </w:rPr>
            </w:pPr>
          </w:p>
        </w:tc>
        <w:tc>
          <w:tcPr>
            <w:tcW w:w="339" w:type="pct"/>
            <w:hideMark/>
          </w:tcPr>
          <w:p w:rsidR="00E155E7" w:rsidRPr="00BA73A2" w:rsidRDefault="00E155E7" w:rsidP="00BA73A2">
            <w:pPr>
              <w:jc w:val="center"/>
              <w:cnfStyle w:val="000000100000"/>
              <w:rPr>
                <w:rFonts w:ascii="Calibri" w:hAnsi="Calibri"/>
                <w:color w:val="000000"/>
                <w:sz w:val="22"/>
                <w:szCs w:val="22"/>
                <w:lang w:val="en-IN" w:eastAsia="en-IN"/>
              </w:rPr>
            </w:pPr>
          </w:p>
        </w:tc>
        <w:tc>
          <w:tcPr>
            <w:tcW w:w="389" w:type="pct"/>
            <w:hideMark/>
          </w:tcPr>
          <w:p w:rsidR="00E155E7" w:rsidRPr="00BA73A2" w:rsidRDefault="00E155E7" w:rsidP="00BA73A2">
            <w:pPr>
              <w:jc w:val="center"/>
              <w:cnfStyle w:val="000000100000"/>
              <w:rPr>
                <w:rFonts w:ascii="Calibri" w:hAnsi="Calibri"/>
                <w:color w:val="000000"/>
                <w:sz w:val="22"/>
                <w:szCs w:val="22"/>
                <w:lang w:val="en-IN" w:eastAsia="en-IN"/>
              </w:rPr>
            </w:pPr>
          </w:p>
        </w:tc>
        <w:tc>
          <w:tcPr>
            <w:tcW w:w="452" w:type="pct"/>
            <w:hideMark/>
          </w:tcPr>
          <w:p w:rsidR="00E155E7" w:rsidRPr="00BA73A2" w:rsidRDefault="00E155E7" w:rsidP="00BA73A2">
            <w:pPr>
              <w:jc w:val="center"/>
              <w:cnfStyle w:val="000000100000"/>
              <w:rPr>
                <w:rFonts w:ascii="Calibri" w:hAnsi="Calibri"/>
                <w:color w:val="000000"/>
                <w:sz w:val="24"/>
                <w:szCs w:val="24"/>
                <w:lang w:eastAsia="en-IN"/>
              </w:rPr>
            </w:pPr>
          </w:p>
        </w:tc>
      </w:tr>
      <w:tr w:rsidR="00FD552E" w:rsidRPr="00BA73A2" w:rsidTr="00C53EFF">
        <w:trPr>
          <w:trHeight w:val="315"/>
        </w:trPr>
        <w:tc>
          <w:tcPr>
            <w:cnfStyle w:val="001000000000"/>
            <w:tcW w:w="451" w:type="pct"/>
            <w:hideMark/>
          </w:tcPr>
          <w:p w:rsidR="00FD552E" w:rsidRPr="00BA73A2" w:rsidRDefault="00FD552E" w:rsidP="00BA73A2">
            <w:pPr>
              <w:jc w:val="center"/>
              <w:rPr>
                <w:rFonts w:ascii="Calibri" w:hAnsi="Calibri"/>
                <w:color w:val="000000"/>
                <w:sz w:val="24"/>
                <w:szCs w:val="24"/>
                <w:lang w:val="en-IN" w:eastAsia="en-IN"/>
              </w:rPr>
            </w:pPr>
            <w:r w:rsidRPr="00BA73A2">
              <w:rPr>
                <w:rFonts w:ascii="Calibri" w:hAnsi="Calibri"/>
                <w:color w:val="000000"/>
                <w:sz w:val="24"/>
                <w:szCs w:val="24"/>
                <w:lang w:val="en-IN" w:eastAsia="en-IN"/>
              </w:rPr>
              <w:t>Aaj Tak</w:t>
            </w:r>
          </w:p>
        </w:tc>
        <w:tc>
          <w:tcPr>
            <w:tcW w:w="346" w:type="pct"/>
            <w:vAlign w:val="bottom"/>
            <w:hideMark/>
          </w:tcPr>
          <w:p w:rsidR="00FD552E" w:rsidRPr="00FD552E" w:rsidRDefault="00FD552E">
            <w:pPr>
              <w:jc w:val="center"/>
              <w:cnfStyle w:val="000000000000"/>
              <w:rPr>
                <w:rFonts w:ascii="Calibri" w:hAnsi="Calibri"/>
                <w:color w:val="000000"/>
                <w:sz w:val="22"/>
                <w:szCs w:val="22"/>
              </w:rPr>
            </w:pPr>
            <w:r w:rsidRPr="00FD552E">
              <w:rPr>
                <w:rFonts w:ascii="Calibri" w:hAnsi="Calibri"/>
                <w:color w:val="000000"/>
                <w:sz w:val="22"/>
                <w:szCs w:val="22"/>
              </w:rPr>
              <w:t>38</w:t>
            </w:r>
          </w:p>
        </w:tc>
        <w:tc>
          <w:tcPr>
            <w:tcW w:w="926" w:type="pct"/>
            <w:hideMark/>
          </w:tcPr>
          <w:p w:rsidR="00FD552E" w:rsidRPr="00BA73A2" w:rsidRDefault="00FD552E" w:rsidP="00BA73A2">
            <w:pPr>
              <w:jc w:val="cente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2</w:t>
            </w:r>
            <w:r>
              <w:rPr>
                <w:rFonts w:ascii="Calibri" w:hAnsi="Calibri"/>
                <w:color w:val="000000"/>
                <w:sz w:val="22"/>
                <w:szCs w:val="22"/>
                <w:lang w:val="en-IN" w:eastAsia="en-IN"/>
              </w:rPr>
              <w:t xml:space="preserve"> months (Dec 14- Jan 15)</w:t>
            </w:r>
          </w:p>
        </w:tc>
        <w:tc>
          <w:tcPr>
            <w:tcW w:w="263" w:type="pct"/>
            <w:hideMark/>
          </w:tcPr>
          <w:p w:rsidR="00FD552E" w:rsidRPr="00BA73A2" w:rsidRDefault="00FD552E" w:rsidP="00BA73A2">
            <w:pPr>
              <w:jc w:val="center"/>
              <w:cnfStyle w:val="000000000000"/>
              <w:rPr>
                <w:rFonts w:ascii="Calibri" w:hAnsi="Calibri"/>
                <w:color w:val="000000"/>
                <w:sz w:val="22"/>
                <w:szCs w:val="22"/>
                <w:lang w:val="en-IN" w:eastAsia="en-IN"/>
              </w:rPr>
            </w:pPr>
            <w:r>
              <w:rPr>
                <w:rFonts w:ascii="Calibri" w:hAnsi="Calibri"/>
                <w:color w:val="000000"/>
                <w:sz w:val="22"/>
                <w:szCs w:val="22"/>
                <w:lang w:val="en-IN" w:eastAsia="en-IN"/>
              </w:rPr>
              <w:t>-</w:t>
            </w:r>
          </w:p>
        </w:tc>
        <w:tc>
          <w:tcPr>
            <w:tcW w:w="222" w:type="pct"/>
            <w:hideMark/>
          </w:tcPr>
          <w:p w:rsidR="00FD552E" w:rsidRPr="00BA73A2" w:rsidRDefault="00FD552E" w:rsidP="00BA73A2">
            <w:pPr>
              <w:jc w:val="cente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1</w:t>
            </w:r>
          </w:p>
        </w:tc>
        <w:tc>
          <w:tcPr>
            <w:tcW w:w="202" w:type="pct"/>
            <w:hideMark/>
          </w:tcPr>
          <w:p w:rsidR="00FD552E" w:rsidRPr="00BA73A2" w:rsidRDefault="00FD552E" w:rsidP="00BA73A2">
            <w:pPr>
              <w:jc w:val="center"/>
              <w:cnfStyle w:val="000000000000"/>
              <w:rPr>
                <w:rFonts w:ascii="Calibri" w:hAnsi="Calibri"/>
                <w:color w:val="000000"/>
                <w:sz w:val="22"/>
                <w:szCs w:val="22"/>
                <w:lang w:val="en-IN" w:eastAsia="en-IN"/>
              </w:rPr>
            </w:pPr>
            <w:r>
              <w:rPr>
                <w:rFonts w:ascii="Calibri" w:hAnsi="Calibri"/>
                <w:color w:val="000000"/>
                <w:sz w:val="22"/>
                <w:szCs w:val="22"/>
                <w:lang w:val="en-IN" w:eastAsia="en-IN"/>
              </w:rPr>
              <w:t>2</w:t>
            </w:r>
          </w:p>
        </w:tc>
        <w:tc>
          <w:tcPr>
            <w:tcW w:w="274" w:type="pct"/>
            <w:hideMark/>
          </w:tcPr>
          <w:p w:rsidR="00FD552E" w:rsidRPr="00BA73A2" w:rsidRDefault="00FD552E" w:rsidP="00BA73A2">
            <w:pPr>
              <w:jc w:val="center"/>
              <w:cnfStyle w:val="000000000000"/>
              <w:rPr>
                <w:rFonts w:ascii="Calibri" w:hAnsi="Calibri"/>
                <w:color w:val="000000"/>
                <w:sz w:val="22"/>
                <w:szCs w:val="22"/>
                <w:lang w:val="en-IN" w:eastAsia="en-IN"/>
              </w:rPr>
            </w:pPr>
            <w:r>
              <w:rPr>
                <w:rFonts w:ascii="Calibri" w:hAnsi="Calibri"/>
                <w:color w:val="000000"/>
                <w:sz w:val="22"/>
                <w:szCs w:val="22"/>
                <w:lang w:val="en-IN" w:eastAsia="en-IN"/>
              </w:rPr>
              <w:t>2</w:t>
            </w:r>
          </w:p>
        </w:tc>
        <w:tc>
          <w:tcPr>
            <w:tcW w:w="505"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194"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37" w:type="pct"/>
            <w:hideMark/>
          </w:tcPr>
          <w:p w:rsidR="00FD552E" w:rsidRPr="00BA73A2" w:rsidRDefault="00FD552E" w:rsidP="00BA73A2">
            <w:pPr>
              <w:jc w:val="cente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39"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89"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52"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r>
      <w:tr w:rsidR="00FD552E" w:rsidRPr="00BA73A2" w:rsidTr="00C53EFF">
        <w:trPr>
          <w:cnfStyle w:val="000000100000"/>
          <w:trHeight w:val="315"/>
        </w:trPr>
        <w:tc>
          <w:tcPr>
            <w:cnfStyle w:val="001000000000"/>
            <w:tcW w:w="451" w:type="pct"/>
            <w:hideMark/>
          </w:tcPr>
          <w:p w:rsidR="00FD552E" w:rsidRPr="00BA73A2" w:rsidRDefault="00FD552E" w:rsidP="00BA73A2">
            <w:pPr>
              <w:jc w:val="center"/>
              <w:rPr>
                <w:rFonts w:ascii="Calibri" w:hAnsi="Calibri"/>
                <w:color w:val="000000"/>
                <w:sz w:val="24"/>
                <w:szCs w:val="24"/>
                <w:lang w:val="en-IN" w:eastAsia="en-IN"/>
              </w:rPr>
            </w:pPr>
            <w:r w:rsidRPr="00BA73A2">
              <w:rPr>
                <w:rFonts w:ascii="Calibri" w:hAnsi="Calibri"/>
                <w:color w:val="000000"/>
                <w:sz w:val="24"/>
                <w:szCs w:val="24"/>
                <w:lang w:val="en-IN" w:eastAsia="en-IN"/>
              </w:rPr>
              <w:t>ABP News</w:t>
            </w:r>
          </w:p>
        </w:tc>
        <w:tc>
          <w:tcPr>
            <w:tcW w:w="346" w:type="pct"/>
            <w:vAlign w:val="bottom"/>
            <w:hideMark/>
          </w:tcPr>
          <w:p w:rsidR="00FD552E" w:rsidRPr="00FD552E" w:rsidRDefault="00FD552E">
            <w:pPr>
              <w:jc w:val="center"/>
              <w:cnfStyle w:val="000000100000"/>
              <w:rPr>
                <w:rFonts w:ascii="Calibri" w:hAnsi="Calibri"/>
                <w:color w:val="000000"/>
                <w:sz w:val="22"/>
                <w:szCs w:val="22"/>
              </w:rPr>
            </w:pPr>
            <w:r w:rsidRPr="00FD552E">
              <w:rPr>
                <w:rFonts w:ascii="Calibri" w:hAnsi="Calibri"/>
                <w:color w:val="000000"/>
                <w:sz w:val="22"/>
                <w:szCs w:val="22"/>
              </w:rPr>
              <w:t>76</w:t>
            </w:r>
          </w:p>
        </w:tc>
        <w:tc>
          <w:tcPr>
            <w:tcW w:w="926"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2</w:t>
            </w:r>
            <w:r>
              <w:rPr>
                <w:rFonts w:ascii="Calibri" w:hAnsi="Calibri"/>
                <w:color w:val="000000"/>
                <w:sz w:val="22"/>
                <w:szCs w:val="22"/>
                <w:lang w:val="en-IN" w:eastAsia="en-IN"/>
              </w:rPr>
              <w:t xml:space="preserve"> months (Dec 14- Jan 15)</w:t>
            </w:r>
          </w:p>
        </w:tc>
        <w:tc>
          <w:tcPr>
            <w:tcW w:w="263"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1</w:t>
            </w:r>
          </w:p>
        </w:tc>
        <w:tc>
          <w:tcPr>
            <w:tcW w:w="222"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1</w:t>
            </w:r>
          </w:p>
        </w:tc>
        <w:tc>
          <w:tcPr>
            <w:tcW w:w="202" w:type="pct"/>
            <w:hideMark/>
          </w:tcPr>
          <w:p w:rsidR="00FD552E" w:rsidRPr="00BA73A2" w:rsidRDefault="00FD552E" w:rsidP="00E155E7">
            <w:pPr>
              <w:jc w:val="center"/>
              <w:cnfStyle w:val="000000100000"/>
              <w:rPr>
                <w:rFonts w:ascii="Calibri" w:hAnsi="Calibri"/>
                <w:color w:val="000000"/>
                <w:sz w:val="22"/>
                <w:szCs w:val="22"/>
                <w:lang w:val="en-IN" w:eastAsia="en-IN"/>
              </w:rPr>
            </w:pPr>
            <w:r>
              <w:rPr>
                <w:rFonts w:ascii="Calibri" w:hAnsi="Calibri"/>
                <w:color w:val="000000"/>
                <w:sz w:val="22"/>
                <w:szCs w:val="22"/>
                <w:lang w:val="en-IN" w:eastAsia="en-IN"/>
              </w:rPr>
              <w:t>4</w:t>
            </w:r>
          </w:p>
        </w:tc>
        <w:tc>
          <w:tcPr>
            <w:tcW w:w="274" w:type="pct"/>
            <w:hideMark/>
          </w:tcPr>
          <w:p w:rsidR="00FD552E" w:rsidRPr="00BA73A2" w:rsidRDefault="00FD552E" w:rsidP="00E155E7">
            <w:pPr>
              <w:jc w:val="center"/>
              <w:cnfStyle w:val="000000100000"/>
              <w:rPr>
                <w:rFonts w:ascii="Calibri" w:hAnsi="Calibri"/>
                <w:color w:val="000000"/>
                <w:sz w:val="22"/>
                <w:szCs w:val="22"/>
                <w:lang w:val="en-IN" w:eastAsia="en-IN"/>
              </w:rPr>
            </w:pPr>
            <w:r>
              <w:rPr>
                <w:rFonts w:ascii="Calibri" w:hAnsi="Calibri"/>
                <w:color w:val="000000"/>
                <w:sz w:val="22"/>
                <w:szCs w:val="22"/>
                <w:lang w:val="en-IN" w:eastAsia="en-IN"/>
              </w:rPr>
              <w:t>4</w:t>
            </w:r>
          </w:p>
        </w:tc>
        <w:tc>
          <w:tcPr>
            <w:tcW w:w="505"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194"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37"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39"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89"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52"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r>
      <w:tr w:rsidR="00FD552E" w:rsidRPr="00BA73A2" w:rsidTr="00C53EFF">
        <w:trPr>
          <w:trHeight w:val="315"/>
        </w:trPr>
        <w:tc>
          <w:tcPr>
            <w:cnfStyle w:val="001000000000"/>
            <w:tcW w:w="451" w:type="pct"/>
            <w:hideMark/>
          </w:tcPr>
          <w:p w:rsidR="00FD552E" w:rsidRPr="00BA73A2" w:rsidRDefault="00FD552E" w:rsidP="00BA73A2">
            <w:pPr>
              <w:jc w:val="center"/>
              <w:rPr>
                <w:rFonts w:ascii="Calibri" w:hAnsi="Calibri"/>
                <w:color w:val="000000"/>
                <w:sz w:val="24"/>
                <w:szCs w:val="24"/>
                <w:lang w:val="en-IN" w:eastAsia="en-IN"/>
              </w:rPr>
            </w:pPr>
            <w:r w:rsidRPr="00BA73A2">
              <w:rPr>
                <w:rFonts w:ascii="Calibri" w:hAnsi="Calibri"/>
                <w:color w:val="000000"/>
                <w:sz w:val="24"/>
                <w:szCs w:val="24"/>
                <w:lang w:val="en-IN" w:eastAsia="en-IN"/>
              </w:rPr>
              <w:t>Zee News</w:t>
            </w:r>
          </w:p>
        </w:tc>
        <w:tc>
          <w:tcPr>
            <w:tcW w:w="346" w:type="pct"/>
            <w:vAlign w:val="bottom"/>
            <w:hideMark/>
          </w:tcPr>
          <w:p w:rsidR="00FD552E" w:rsidRPr="00FD552E" w:rsidRDefault="00FD552E">
            <w:pPr>
              <w:jc w:val="center"/>
              <w:cnfStyle w:val="000000000000"/>
              <w:rPr>
                <w:rFonts w:ascii="Calibri" w:hAnsi="Calibri"/>
                <w:color w:val="000000"/>
                <w:sz w:val="22"/>
                <w:szCs w:val="22"/>
              </w:rPr>
            </w:pPr>
            <w:r w:rsidRPr="00FD552E">
              <w:rPr>
                <w:rFonts w:ascii="Calibri" w:hAnsi="Calibri"/>
                <w:color w:val="000000"/>
                <w:sz w:val="22"/>
                <w:szCs w:val="22"/>
              </w:rPr>
              <w:t>106</w:t>
            </w:r>
          </w:p>
        </w:tc>
        <w:tc>
          <w:tcPr>
            <w:tcW w:w="926" w:type="pct"/>
            <w:hideMark/>
          </w:tcPr>
          <w:p w:rsidR="00FD552E" w:rsidRPr="00BA73A2" w:rsidRDefault="00FD552E" w:rsidP="004B0A7A">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2</w:t>
            </w:r>
            <w:r>
              <w:rPr>
                <w:rFonts w:ascii="Calibri" w:hAnsi="Calibri"/>
                <w:color w:val="000000"/>
                <w:sz w:val="22"/>
                <w:szCs w:val="22"/>
                <w:lang w:val="en-IN" w:eastAsia="en-IN"/>
              </w:rPr>
              <w:t xml:space="preserve">  months (Dec 14- Jan15)</w:t>
            </w:r>
          </w:p>
        </w:tc>
        <w:tc>
          <w:tcPr>
            <w:tcW w:w="263" w:type="pct"/>
            <w:hideMark/>
          </w:tcPr>
          <w:p w:rsidR="00FD552E" w:rsidRPr="00BA73A2" w:rsidRDefault="00FD552E" w:rsidP="00BA73A2">
            <w:pPr>
              <w:jc w:val="cente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1</w:t>
            </w:r>
          </w:p>
        </w:tc>
        <w:tc>
          <w:tcPr>
            <w:tcW w:w="222" w:type="pct"/>
            <w:hideMark/>
          </w:tcPr>
          <w:p w:rsidR="00FD552E" w:rsidRPr="00BA73A2" w:rsidRDefault="00FD552E" w:rsidP="00BA73A2">
            <w:pPr>
              <w:jc w:val="cente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1</w:t>
            </w:r>
          </w:p>
        </w:tc>
        <w:tc>
          <w:tcPr>
            <w:tcW w:w="202" w:type="pct"/>
            <w:hideMark/>
          </w:tcPr>
          <w:p w:rsidR="00FD552E" w:rsidRPr="00BA73A2" w:rsidRDefault="00FD552E" w:rsidP="00E155E7">
            <w:pPr>
              <w:jc w:val="center"/>
              <w:cnfStyle w:val="000000000000"/>
              <w:rPr>
                <w:rFonts w:ascii="Calibri" w:hAnsi="Calibri"/>
                <w:color w:val="000000"/>
                <w:sz w:val="22"/>
                <w:szCs w:val="22"/>
                <w:lang w:val="en-IN" w:eastAsia="en-IN"/>
              </w:rPr>
            </w:pPr>
            <w:r>
              <w:rPr>
                <w:rFonts w:ascii="Calibri" w:hAnsi="Calibri"/>
                <w:color w:val="000000"/>
                <w:sz w:val="22"/>
                <w:szCs w:val="22"/>
                <w:lang w:val="en-IN" w:eastAsia="en-IN"/>
              </w:rPr>
              <w:t>6</w:t>
            </w:r>
          </w:p>
        </w:tc>
        <w:tc>
          <w:tcPr>
            <w:tcW w:w="274" w:type="pct"/>
            <w:hideMark/>
          </w:tcPr>
          <w:p w:rsidR="00FD552E" w:rsidRPr="00BA73A2" w:rsidRDefault="00FD552E" w:rsidP="00E155E7">
            <w:pPr>
              <w:jc w:val="center"/>
              <w:cnfStyle w:val="000000000000"/>
              <w:rPr>
                <w:rFonts w:ascii="Calibri" w:hAnsi="Calibri"/>
                <w:color w:val="000000"/>
                <w:sz w:val="22"/>
                <w:szCs w:val="22"/>
                <w:lang w:val="en-IN" w:eastAsia="en-IN"/>
              </w:rPr>
            </w:pPr>
            <w:r>
              <w:rPr>
                <w:rFonts w:ascii="Calibri" w:hAnsi="Calibri"/>
                <w:color w:val="000000"/>
                <w:sz w:val="22"/>
                <w:szCs w:val="22"/>
                <w:lang w:val="en-IN" w:eastAsia="en-IN"/>
              </w:rPr>
              <w:t>6</w:t>
            </w:r>
          </w:p>
        </w:tc>
        <w:tc>
          <w:tcPr>
            <w:tcW w:w="505"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194"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37" w:type="pct"/>
            <w:hideMark/>
          </w:tcPr>
          <w:p w:rsidR="00FD552E" w:rsidRPr="00BA73A2" w:rsidRDefault="00FD552E" w:rsidP="00BA73A2">
            <w:pPr>
              <w:jc w:val="cente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39"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89"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52" w:type="pct"/>
            <w:hideMark/>
          </w:tcPr>
          <w:p w:rsidR="00FD552E" w:rsidRPr="00BA73A2" w:rsidRDefault="00FD552E" w:rsidP="00BA73A2">
            <w:pPr>
              <w:cnfStyle w:val="0000000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r>
      <w:tr w:rsidR="00FD552E" w:rsidRPr="00BA73A2" w:rsidTr="00C53EFF">
        <w:trPr>
          <w:cnfStyle w:val="000000100000"/>
          <w:trHeight w:val="315"/>
        </w:trPr>
        <w:tc>
          <w:tcPr>
            <w:cnfStyle w:val="001000000000"/>
            <w:tcW w:w="451" w:type="pct"/>
            <w:hideMark/>
          </w:tcPr>
          <w:p w:rsidR="00FD552E" w:rsidRPr="00BA73A2" w:rsidRDefault="00FD552E" w:rsidP="00BA73A2">
            <w:pPr>
              <w:jc w:val="center"/>
              <w:rPr>
                <w:rFonts w:ascii="Calibri" w:hAnsi="Calibri"/>
                <w:color w:val="000000"/>
                <w:sz w:val="24"/>
                <w:szCs w:val="24"/>
                <w:lang w:val="en-IN" w:eastAsia="en-IN"/>
              </w:rPr>
            </w:pPr>
            <w:r w:rsidRPr="00BA73A2">
              <w:rPr>
                <w:rFonts w:ascii="Calibri" w:hAnsi="Calibri"/>
                <w:color w:val="000000"/>
                <w:sz w:val="24"/>
                <w:szCs w:val="24"/>
                <w:lang w:val="en-IN" w:eastAsia="en-IN"/>
              </w:rPr>
              <w:t>India TV</w:t>
            </w:r>
          </w:p>
        </w:tc>
        <w:tc>
          <w:tcPr>
            <w:tcW w:w="346" w:type="pct"/>
            <w:vAlign w:val="bottom"/>
            <w:hideMark/>
          </w:tcPr>
          <w:p w:rsidR="00FD552E" w:rsidRPr="00FD552E" w:rsidRDefault="00FD552E">
            <w:pPr>
              <w:jc w:val="center"/>
              <w:cnfStyle w:val="000000100000"/>
              <w:rPr>
                <w:rFonts w:ascii="Calibri" w:hAnsi="Calibri"/>
                <w:color w:val="000000"/>
                <w:sz w:val="22"/>
                <w:szCs w:val="22"/>
              </w:rPr>
            </w:pPr>
            <w:r w:rsidRPr="00FD552E">
              <w:rPr>
                <w:rFonts w:ascii="Calibri" w:hAnsi="Calibri"/>
                <w:color w:val="000000"/>
                <w:sz w:val="22"/>
                <w:szCs w:val="22"/>
              </w:rPr>
              <w:t>91</w:t>
            </w:r>
          </w:p>
        </w:tc>
        <w:tc>
          <w:tcPr>
            <w:tcW w:w="926" w:type="pct"/>
            <w:hideMark/>
          </w:tcPr>
          <w:p w:rsidR="00FD552E" w:rsidRPr="00BA73A2" w:rsidRDefault="00FD552E" w:rsidP="004B0A7A">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2</w:t>
            </w:r>
            <w:r>
              <w:rPr>
                <w:rFonts w:ascii="Calibri" w:hAnsi="Calibri"/>
                <w:color w:val="000000"/>
                <w:sz w:val="22"/>
                <w:szCs w:val="22"/>
                <w:lang w:val="en-IN" w:eastAsia="en-IN"/>
              </w:rPr>
              <w:t xml:space="preserve"> months  (Dec 14- Jan15)</w:t>
            </w:r>
          </w:p>
        </w:tc>
        <w:tc>
          <w:tcPr>
            <w:tcW w:w="263"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1</w:t>
            </w:r>
          </w:p>
        </w:tc>
        <w:tc>
          <w:tcPr>
            <w:tcW w:w="222"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1</w:t>
            </w:r>
          </w:p>
        </w:tc>
        <w:tc>
          <w:tcPr>
            <w:tcW w:w="202"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5</w:t>
            </w:r>
          </w:p>
        </w:tc>
        <w:tc>
          <w:tcPr>
            <w:tcW w:w="274"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5</w:t>
            </w:r>
          </w:p>
        </w:tc>
        <w:tc>
          <w:tcPr>
            <w:tcW w:w="505"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194"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37" w:type="pct"/>
            <w:hideMark/>
          </w:tcPr>
          <w:p w:rsidR="00FD552E" w:rsidRPr="00BA73A2" w:rsidRDefault="00FD552E" w:rsidP="00BA73A2">
            <w:pPr>
              <w:jc w:val="cente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39"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389"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c>
          <w:tcPr>
            <w:tcW w:w="452" w:type="pct"/>
            <w:hideMark/>
          </w:tcPr>
          <w:p w:rsidR="00FD552E" w:rsidRPr="00BA73A2" w:rsidRDefault="00FD552E" w:rsidP="00BA73A2">
            <w:pPr>
              <w:cnfStyle w:val="000000100000"/>
              <w:rPr>
                <w:rFonts w:ascii="Calibri" w:hAnsi="Calibri"/>
                <w:color w:val="000000"/>
                <w:sz w:val="22"/>
                <w:szCs w:val="22"/>
                <w:lang w:val="en-IN" w:eastAsia="en-IN"/>
              </w:rPr>
            </w:pPr>
            <w:r w:rsidRPr="00BA73A2">
              <w:rPr>
                <w:rFonts w:ascii="Calibri" w:hAnsi="Calibri"/>
                <w:color w:val="000000"/>
                <w:sz w:val="22"/>
                <w:szCs w:val="22"/>
                <w:lang w:val="en-IN" w:eastAsia="en-IN"/>
              </w:rPr>
              <w:t> </w:t>
            </w:r>
          </w:p>
        </w:tc>
      </w:tr>
      <w:tr w:rsidR="00C53EFF" w:rsidRPr="00BA73A2" w:rsidTr="00C53EFF">
        <w:trPr>
          <w:trHeight w:val="315"/>
        </w:trPr>
        <w:tc>
          <w:tcPr>
            <w:cnfStyle w:val="001000000000"/>
            <w:tcW w:w="451" w:type="pct"/>
            <w:hideMark/>
          </w:tcPr>
          <w:p w:rsidR="00E155E7" w:rsidRPr="00BA73A2" w:rsidRDefault="00C53EFF" w:rsidP="00BA73A2">
            <w:pPr>
              <w:jc w:val="center"/>
              <w:rPr>
                <w:rFonts w:ascii="Calibri" w:hAnsi="Calibri"/>
                <w:color w:val="000000"/>
                <w:sz w:val="24"/>
                <w:szCs w:val="24"/>
                <w:lang w:val="en-IN" w:eastAsia="en-IN"/>
              </w:rPr>
            </w:pPr>
            <w:r>
              <w:rPr>
                <w:rFonts w:ascii="Calibri" w:hAnsi="Calibri"/>
                <w:color w:val="000000"/>
                <w:sz w:val="24"/>
                <w:szCs w:val="24"/>
                <w:lang w:val="en-IN" w:eastAsia="en-IN"/>
              </w:rPr>
              <w:t>TOTAL</w:t>
            </w:r>
          </w:p>
        </w:tc>
        <w:tc>
          <w:tcPr>
            <w:tcW w:w="346" w:type="pct"/>
            <w:vAlign w:val="bottom"/>
            <w:hideMark/>
          </w:tcPr>
          <w:p w:rsidR="00E155E7" w:rsidRPr="00E155E7" w:rsidRDefault="00C53EFF">
            <w:pPr>
              <w:jc w:val="center"/>
              <w:cnfStyle w:val="000000000000"/>
              <w:rPr>
                <w:rFonts w:ascii="Calibri" w:hAnsi="Calibri"/>
                <w:color w:val="000000"/>
                <w:sz w:val="22"/>
                <w:szCs w:val="22"/>
              </w:rPr>
            </w:pPr>
            <w:r>
              <w:rPr>
                <w:rFonts w:ascii="Calibri" w:hAnsi="Calibri"/>
                <w:color w:val="000000"/>
                <w:sz w:val="22"/>
                <w:szCs w:val="22"/>
              </w:rPr>
              <w:t>3</w:t>
            </w:r>
            <w:r w:rsidR="00FD552E">
              <w:rPr>
                <w:rFonts w:ascii="Calibri" w:hAnsi="Calibri"/>
                <w:color w:val="000000"/>
                <w:sz w:val="22"/>
                <w:szCs w:val="22"/>
              </w:rPr>
              <w:t>11</w:t>
            </w:r>
          </w:p>
        </w:tc>
        <w:tc>
          <w:tcPr>
            <w:tcW w:w="926" w:type="pct"/>
            <w:hideMark/>
          </w:tcPr>
          <w:p w:rsidR="00E155E7" w:rsidRPr="00BA73A2" w:rsidRDefault="00E155E7" w:rsidP="004B0A7A">
            <w:pPr>
              <w:cnfStyle w:val="000000000000"/>
              <w:rPr>
                <w:rFonts w:ascii="Calibri" w:hAnsi="Calibri"/>
                <w:color w:val="000000"/>
                <w:sz w:val="22"/>
                <w:szCs w:val="22"/>
                <w:lang w:val="en-IN" w:eastAsia="en-IN"/>
              </w:rPr>
            </w:pPr>
          </w:p>
        </w:tc>
        <w:tc>
          <w:tcPr>
            <w:tcW w:w="263" w:type="pct"/>
            <w:hideMark/>
          </w:tcPr>
          <w:p w:rsidR="00E155E7" w:rsidRPr="00BA73A2" w:rsidRDefault="00E155E7" w:rsidP="00BA73A2">
            <w:pPr>
              <w:jc w:val="center"/>
              <w:cnfStyle w:val="000000000000"/>
              <w:rPr>
                <w:rFonts w:ascii="Calibri" w:hAnsi="Calibri"/>
                <w:color w:val="000000"/>
                <w:sz w:val="22"/>
                <w:szCs w:val="22"/>
                <w:lang w:val="en-IN" w:eastAsia="en-IN"/>
              </w:rPr>
            </w:pPr>
          </w:p>
        </w:tc>
        <w:tc>
          <w:tcPr>
            <w:tcW w:w="222" w:type="pct"/>
            <w:hideMark/>
          </w:tcPr>
          <w:p w:rsidR="00E155E7" w:rsidRPr="00BA73A2" w:rsidRDefault="00E155E7" w:rsidP="00BA73A2">
            <w:pPr>
              <w:jc w:val="center"/>
              <w:cnfStyle w:val="000000000000"/>
              <w:rPr>
                <w:rFonts w:ascii="Calibri" w:hAnsi="Calibri"/>
                <w:color w:val="000000"/>
                <w:sz w:val="22"/>
                <w:szCs w:val="22"/>
                <w:lang w:val="en-IN" w:eastAsia="en-IN"/>
              </w:rPr>
            </w:pPr>
          </w:p>
        </w:tc>
        <w:tc>
          <w:tcPr>
            <w:tcW w:w="202" w:type="pct"/>
            <w:hideMark/>
          </w:tcPr>
          <w:p w:rsidR="00E155E7" w:rsidRPr="00BA73A2" w:rsidRDefault="00E155E7" w:rsidP="00BA73A2">
            <w:pPr>
              <w:jc w:val="center"/>
              <w:cnfStyle w:val="000000000000"/>
              <w:rPr>
                <w:rFonts w:ascii="Calibri" w:hAnsi="Calibri"/>
                <w:color w:val="000000"/>
                <w:sz w:val="22"/>
                <w:szCs w:val="22"/>
                <w:lang w:val="en-IN" w:eastAsia="en-IN"/>
              </w:rPr>
            </w:pPr>
          </w:p>
        </w:tc>
        <w:tc>
          <w:tcPr>
            <w:tcW w:w="274" w:type="pct"/>
            <w:hideMark/>
          </w:tcPr>
          <w:p w:rsidR="00E155E7" w:rsidRPr="00BA73A2" w:rsidRDefault="00E155E7" w:rsidP="00BA73A2">
            <w:pPr>
              <w:jc w:val="center"/>
              <w:cnfStyle w:val="000000000000"/>
              <w:rPr>
                <w:rFonts w:ascii="Calibri" w:hAnsi="Calibri"/>
                <w:color w:val="000000"/>
                <w:sz w:val="22"/>
                <w:szCs w:val="22"/>
                <w:lang w:val="en-IN" w:eastAsia="en-IN"/>
              </w:rPr>
            </w:pPr>
          </w:p>
        </w:tc>
        <w:tc>
          <w:tcPr>
            <w:tcW w:w="505" w:type="pct"/>
            <w:hideMark/>
          </w:tcPr>
          <w:p w:rsidR="00E155E7" w:rsidRPr="00BA73A2" w:rsidRDefault="00E155E7" w:rsidP="00BA73A2">
            <w:pPr>
              <w:cnfStyle w:val="000000000000"/>
              <w:rPr>
                <w:rFonts w:ascii="Calibri" w:hAnsi="Calibri"/>
                <w:color w:val="000000"/>
                <w:sz w:val="22"/>
                <w:szCs w:val="22"/>
                <w:lang w:val="en-IN" w:eastAsia="en-IN"/>
              </w:rPr>
            </w:pPr>
          </w:p>
        </w:tc>
        <w:tc>
          <w:tcPr>
            <w:tcW w:w="194" w:type="pct"/>
            <w:hideMark/>
          </w:tcPr>
          <w:p w:rsidR="00E155E7" w:rsidRPr="00BA73A2" w:rsidRDefault="00E155E7" w:rsidP="00BA73A2">
            <w:pPr>
              <w:cnfStyle w:val="000000000000"/>
              <w:rPr>
                <w:rFonts w:ascii="Calibri" w:hAnsi="Calibri"/>
                <w:color w:val="000000"/>
                <w:sz w:val="22"/>
                <w:szCs w:val="22"/>
                <w:lang w:val="en-IN" w:eastAsia="en-IN"/>
              </w:rPr>
            </w:pPr>
          </w:p>
        </w:tc>
        <w:tc>
          <w:tcPr>
            <w:tcW w:w="437" w:type="pct"/>
            <w:hideMark/>
          </w:tcPr>
          <w:p w:rsidR="00E155E7" w:rsidRPr="00BA73A2" w:rsidRDefault="00E155E7" w:rsidP="00BA73A2">
            <w:pPr>
              <w:jc w:val="center"/>
              <w:cnfStyle w:val="000000000000"/>
              <w:rPr>
                <w:rFonts w:ascii="Calibri" w:hAnsi="Calibri"/>
                <w:color w:val="000000"/>
                <w:sz w:val="22"/>
                <w:szCs w:val="22"/>
                <w:lang w:val="en-IN" w:eastAsia="en-IN"/>
              </w:rPr>
            </w:pPr>
          </w:p>
        </w:tc>
        <w:tc>
          <w:tcPr>
            <w:tcW w:w="339" w:type="pct"/>
            <w:hideMark/>
          </w:tcPr>
          <w:p w:rsidR="00E155E7" w:rsidRPr="00BA73A2" w:rsidRDefault="00E155E7" w:rsidP="00BA73A2">
            <w:pPr>
              <w:cnfStyle w:val="000000000000"/>
              <w:rPr>
                <w:rFonts w:ascii="Calibri" w:hAnsi="Calibri"/>
                <w:color w:val="000000"/>
                <w:sz w:val="22"/>
                <w:szCs w:val="22"/>
                <w:lang w:val="en-IN" w:eastAsia="en-IN"/>
              </w:rPr>
            </w:pPr>
          </w:p>
        </w:tc>
        <w:tc>
          <w:tcPr>
            <w:tcW w:w="389" w:type="pct"/>
            <w:hideMark/>
          </w:tcPr>
          <w:p w:rsidR="00E155E7" w:rsidRPr="00BA73A2" w:rsidRDefault="00E155E7" w:rsidP="00BA73A2">
            <w:pPr>
              <w:cnfStyle w:val="000000000000"/>
              <w:rPr>
                <w:rFonts w:ascii="Calibri" w:hAnsi="Calibri"/>
                <w:color w:val="000000"/>
                <w:sz w:val="22"/>
                <w:szCs w:val="22"/>
                <w:lang w:val="en-IN" w:eastAsia="en-IN"/>
              </w:rPr>
            </w:pPr>
          </w:p>
        </w:tc>
        <w:tc>
          <w:tcPr>
            <w:tcW w:w="452" w:type="pct"/>
            <w:hideMark/>
          </w:tcPr>
          <w:p w:rsidR="00E155E7" w:rsidRPr="00BA73A2" w:rsidRDefault="00E155E7" w:rsidP="00BA73A2">
            <w:pPr>
              <w:cnfStyle w:val="000000000000"/>
              <w:rPr>
                <w:rFonts w:ascii="Calibri" w:hAnsi="Calibri"/>
                <w:color w:val="000000"/>
                <w:sz w:val="22"/>
                <w:szCs w:val="22"/>
                <w:lang w:val="en-IN" w:eastAsia="en-IN"/>
              </w:rPr>
            </w:pPr>
          </w:p>
        </w:tc>
      </w:tr>
    </w:tbl>
    <w:p w:rsidR="00B642DD" w:rsidRPr="001008F6" w:rsidRDefault="00B642DD" w:rsidP="00E155E7">
      <w:pPr>
        <w:spacing w:line="276" w:lineRule="auto"/>
        <w:contextualSpacing/>
        <w:rPr>
          <w:rFonts w:asciiTheme="minorHAnsi" w:hAnsiTheme="minorHAnsi" w:cs="Arial"/>
          <w:b/>
          <w:color w:val="000000"/>
          <w:sz w:val="24"/>
          <w:szCs w:val="24"/>
        </w:rPr>
      </w:pPr>
    </w:p>
    <w:p w:rsidR="009D195D" w:rsidRPr="001008F6" w:rsidRDefault="009D195D" w:rsidP="001C6653">
      <w:pPr>
        <w:spacing w:line="276" w:lineRule="auto"/>
        <w:contextualSpacing/>
        <w:rPr>
          <w:rFonts w:asciiTheme="minorHAnsi" w:hAnsiTheme="minorHAnsi" w:cs="Arial"/>
          <w:bCs/>
          <w:sz w:val="24"/>
          <w:szCs w:val="24"/>
        </w:rPr>
      </w:pPr>
      <w:r w:rsidRPr="001008F6">
        <w:rPr>
          <w:rFonts w:asciiTheme="minorHAnsi" w:hAnsiTheme="minorHAnsi" w:cs="Arial"/>
          <w:bCs/>
          <w:sz w:val="24"/>
          <w:szCs w:val="24"/>
        </w:rPr>
        <w:t xml:space="preserve">Important Note- </w:t>
      </w:r>
    </w:p>
    <w:p w:rsidR="00CD56E8" w:rsidRDefault="00CD56E8" w:rsidP="001C6653">
      <w:pPr>
        <w:pStyle w:val="Heading5"/>
        <w:numPr>
          <w:ilvl w:val="0"/>
          <w:numId w:val="43"/>
        </w:numPr>
        <w:spacing w:line="276" w:lineRule="auto"/>
        <w:contextualSpacing/>
        <w:rPr>
          <w:rFonts w:asciiTheme="minorHAnsi" w:hAnsiTheme="minorHAnsi" w:cs="Arial"/>
          <w:b w:val="0"/>
          <w:color w:val="000000"/>
          <w:szCs w:val="24"/>
        </w:rPr>
      </w:pPr>
      <w:r>
        <w:rPr>
          <w:rFonts w:asciiTheme="minorHAnsi" w:hAnsiTheme="minorHAnsi" w:cs="Arial"/>
          <w:b w:val="0"/>
          <w:color w:val="000000"/>
          <w:szCs w:val="24"/>
        </w:rPr>
        <w:t>Refer to Annexure</w:t>
      </w:r>
      <w:r w:rsidR="00146885">
        <w:rPr>
          <w:rFonts w:asciiTheme="minorHAnsi" w:hAnsiTheme="minorHAnsi" w:cs="Arial"/>
          <w:b w:val="0"/>
          <w:color w:val="000000"/>
          <w:szCs w:val="24"/>
        </w:rPr>
        <w:t xml:space="preserve"> 4 for detailed media plan for the two months</w:t>
      </w:r>
      <w:r w:rsidR="00151B49">
        <w:rPr>
          <w:rFonts w:asciiTheme="minorHAnsi" w:hAnsiTheme="minorHAnsi" w:cs="Arial"/>
          <w:b w:val="0"/>
          <w:color w:val="000000"/>
          <w:szCs w:val="24"/>
        </w:rPr>
        <w:t xml:space="preserve"> (Dec 14 &amp; Jan 15)</w:t>
      </w:r>
      <w:r w:rsidR="00146885">
        <w:rPr>
          <w:rFonts w:asciiTheme="minorHAnsi" w:hAnsiTheme="minorHAnsi" w:cs="Arial"/>
          <w:b w:val="0"/>
          <w:color w:val="000000"/>
          <w:szCs w:val="24"/>
        </w:rPr>
        <w:t>.</w:t>
      </w:r>
    </w:p>
    <w:p w:rsidR="009D195D" w:rsidRPr="001008F6" w:rsidRDefault="00DC0F73" w:rsidP="001C6653">
      <w:pPr>
        <w:pStyle w:val="Heading5"/>
        <w:numPr>
          <w:ilvl w:val="0"/>
          <w:numId w:val="43"/>
        </w:numPr>
        <w:spacing w:line="276" w:lineRule="auto"/>
        <w:contextualSpacing/>
        <w:rPr>
          <w:rFonts w:asciiTheme="minorHAnsi" w:hAnsiTheme="minorHAnsi" w:cs="Arial"/>
          <w:b w:val="0"/>
          <w:color w:val="000000"/>
          <w:szCs w:val="24"/>
        </w:rPr>
      </w:pPr>
      <w:r w:rsidRPr="001008F6">
        <w:rPr>
          <w:rFonts w:asciiTheme="minorHAnsi" w:hAnsiTheme="minorHAnsi" w:cs="Arial"/>
          <w:b w:val="0"/>
          <w:color w:val="000000"/>
          <w:szCs w:val="24"/>
        </w:rPr>
        <w:t>TV Advertisement</w:t>
      </w:r>
      <w:r w:rsidR="009D195D" w:rsidRPr="001008F6">
        <w:rPr>
          <w:rFonts w:asciiTheme="minorHAnsi" w:hAnsiTheme="minorHAnsi" w:cs="Arial"/>
          <w:b w:val="0"/>
          <w:bCs/>
          <w:szCs w:val="24"/>
        </w:rPr>
        <w:t xml:space="preserve"> will be done as per </w:t>
      </w:r>
      <w:r w:rsidRPr="001008F6">
        <w:rPr>
          <w:rFonts w:asciiTheme="minorHAnsi" w:hAnsiTheme="minorHAnsi" w:cs="Arial"/>
          <w:b w:val="0"/>
          <w:bCs/>
          <w:szCs w:val="24"/>
        </w:rPr>
        <w:t xml:space="preserve">Advertisement </w:t>
      </w:r>
      <w:r w:rsidR="009D195D" w:rsidRPr="001008F6">
        <w:rPr>
          <w:rFonts w:asciiTheme="minorHAnsi" w:hAnsiTheme="minorHAnsi" w:cs="Arial"/>
          <w:b w:val="0"/>
          <w:bCs/>
          <w:szCs w:val="24"/>
        </w:rPr>
        <w:t>given by us.</w:t>
      </w:r>
    </w:p>
    <w:p w:rsidR="009D195D" w:rsidRPr="001008F6" w:rsidRDefault="009D195D" w:rsidP="001C6653">
      <w:pPr>
        <w:numPr>
          <w:ilvl w:val="0"/>
          <w:numId w:val="39"/>
        </w:numPr>
        <w:spacing w:line="276" w:lineRule="auto"/>
        <w:contextualSpacing/>
        <w:rPr>
          <w:rFonts w:asciiTheme="minorHAnsi" w:hAnsiTheme="minorHAnsi" w:cs="Arial"/>
          <w:bCs/>
          <w:sz w:val="24"/>
          <w:szCs w:val="24"/>
        </w:rPr>
      </w:pPr>
      <w:r w:rsidRPr="001008F6">
        <w:rPr>
          <w:rFonts w:asciiTheme="minorHAnsi" w:hAnsiTheme="minorHAnsi" w:cs="Arial"/>
          <w:bCs/>
          <w:sz w:val="24"/>
          <w:szCs w:val="24"/>
        </w:rPr>
        <w:t xml:space="preserve">The rates quoted shall be valid for </w:t>
      </w:r>
      <w:r w:rsidR="002177D2">
        <w:rPr>
          <w:rFonts w:asciiTheme="minorHAnsi" w:hAnsiTheme="minorHAnsi" w:cs="Arial"/>
          <w:bCs/>
          <w:sz w:val="24"/>
          <w:szCs w:val="24"/>
        </w:rPr>
        <w:t>six months</w:t>
      </w:r>
      <w:r w:rsidRPr="001008F6">
        <w:rPr>
          <w:rFonts w:asciiTheme="minorHAnsi" w:hAnsiTheme="minorHAnsi" w:cs="Arial"/>
          <w:bCs/>
          <w:sz w:val="24"/>
          <w:szCs w:val="24"/>
        </w:rPr>
        <w:t xml:space="preserve"> from issue of work order.</w:t>
      </w:r>
    </w:p>
    <w:p w:rsidR="009D195D" w:rsidRPr="001008F6" w:rsidRDefault="00DC0F73" w:rsidP="001C6653">
      <w:pPr>
        <w:numPr>
          <w:ilvl w:val="0"/>
          <w:numId w:val="39"/>
        </w:numPr>
        <w:spacing w:line="276" w:lineRule="auto"/>
        <w:contextualSpacing/>
        <w:rPr>
          <w:rFonts w:asciiTheme="minorHAnsi" w:hAnsiTheme="minorHAnsi" w:cs="Arial"/>
          <w:bCs/>
          <w:sz w:val="24"/>
          <w:szCs w:val="24"/>
        </w:rPr>
      </w:pPr>
      <w:r w:rsidRPr="001008F6">
        <w:rPr>
          <w:rFonts w:asciiTheme="minorHAnsi" w:hAnsiTheme="minorHAnsi" w:cs="Arial"/>
          <w:bCs/>
          <w:sz w:val="24"/>
          <w:szCs w:val="24"/>
        </w:rPr>
        <w:t xml:space="preserve">Duration, Period and Spots </w:t>
      </w:r>
      <w:r w:rsidR="009D195D" w:rsidRPr="001008F6">
        <w:rPr>
          <w:rFonts w:asciiTheme="minorHAnsi" w:hAnsiTheme="minorHAnsi" w:cs="Arial"/>
          <w:bCs/>
          <w:sz w:val="24"/>
          <w:szCs w:val="24"/>
        </w:rPr>
        <w:t xml:space="preserve">may </w:t>
      </w:r>
      <w:r w:rsidR="002177D2">
        <w:rPr>
          <w:rFonts w:asciiTheme="minorHAnsi" w:hAnsiTheme="minorHAnsi" w:cs="Arial"/>
          <w:bCs/>
          <w:sz w:val="24"/>
          <w:szCs w:val="24"/>
        </w:rPr>
        <w:t>v</w:t>
      </w:r>
      <w:r w:rsidR="009D195D" w:rsidRPr="001008F6">
        <w:rPr>
          <w:rFonts w:asciiTheme="minorHAnsi" w:hAnsiTheme="minorHAnsi" w:cs="Arial"/>
          <w:bCs/>
          <w:sz w:val="24"/>
          <w:szCs w:val="24"/>
        </w:rPr>
        <w:t xml:space="preserve">ary as per requirement </w:t>
      </w:r>
      <w:r w:rsidR="002177D2">
        <w:rPr>
          <w:rFonts w:asciiTheme="minorHAnsi" w:hAnsiTheme="minorHAnsi" w:cs="Arial"/>
          <w:bCs/>
          <w:sz w:val="24"/>
          <w:szCs w:val="24"/>
        </w:rPr>
        <w:t>of HLFPPT.</w:t>
      </w:r>
    </w:p>
    <w:p w:rsidR="009D195D" w:rsidRPr="001008F6" w:rsidRDefault="009D195D" w:rsidP="001C6653">
      <w:pPr>
        <w:numPr>
          <w:ilvl w:val="0"/>
          <w:numId w:val="39"/>
        </w:numPr>
        <w:spacing w:line="276" w:lineRule="auto"/>
        <w:contextualSpacing/>
        <w:rPr>
          <w:rFonts w:asciiTheme="minorHAnsi" w:hAnsiTheme="minorHAnsi" w:cs="Arial"/>
          <w:bCs/>
          <w:sz w:val="24"/>
          <w:szCs w:val="24"/>
        </w:rPr>
      </w:pPr>
      <w:r w:rsidRPr="001008F6">
        <w:rPr>
          <w:rFonts w:asciiTheme="minorHAnsi" w:hAnsiTheme="minorHAnsi" w:cs="Arial"/>
          <w:bCs/>
          <w:sz w:val="24"/>
          <w:szCs w:val="24"/>
        </w:rPr>
        <w:t xml:space="preserve">Cost of </w:t>
      </w:r>
      <w:r w:rsidR="00DC0F73" w:rsidRPr="001008F6">
        <w:rPr>
          <w:rFonts w:asciiTheme="minorHAnsi" w:hAnsiTheme="minorHAnsi" w:cs="Arial"/>
          <w:bCs/>
          <w:sz w:val="24"/>
          <w:szCs w:val="24"/>
        </w:rPr>
        <w:t xml:space="preserve">Advertisement </w:t>
      </w:r>
      <w:r w:rsidRPr="001008F6">
        <w:rPr>
          <w:rFonts w:asciiTheme="minorHAnsi" w:hAnsiTheme="minorHAnsi" w:cs="Arial"/>
          <w:bCs/>
          <w:sz w:val="24"/>
          <w:szCs w:val="24"/>
        </w:rPr>
        <w:t xml:space="preserve">should include all kind of </w:t>
      </w:r>
      <w:r w:rsidR="00DC0F73" w:rsidRPr="001008F6">
        <w:rPr>
          <w:rFonts w:asciiTheme="minorHAnsi" w:hAnsiTheme="minorHAnsi" w:cs="Arial"/>
          <w:bCs/>
          <w:sz w:val="24"/>
          <w:szCs w:val="24"/>
        </w:rPr>
        <w:t xml:space="preserve">processing, transportation &amp; telecasts </w:t>
      </w:r>
      <w:r w:rsidRPr="001008F6">
        <w:rPr>
          <w:rFonts w:asciiTheme="minorHAnsi" w:hAnsiTheme="minorHAnsi" w:cs="Arial"/>
          <w:bCs/>
          <w:sz w:val="24"/>
          <w:szCs w:val="24"/>
        </w:rPr>
        <w:t>charges along with taxes.</w:t>
      </w:r>
    </w:p>
    <w:p w:rsidR="009D195D" w:rsidRPr="001008F6" w:rsidRDefault="009D195D" w:rsidP="001C6653">
      <w:pPr>
        <w:numPr>
          <w:ilvl w:val="0"/>
          <w:numId w:val="39"/>
        </w:numPr>
        <w:spacing w:line="276" w:lineRule="auto"/>
        <w:contextualSpacing/>
        <w:rPr>
          <w:rFonts w:asciiTheme="minorHAnsi" w:hAnsiTheme="minorHAnsi" w:cs="Arial"/>
          <w:bCs/>
          <w:sz w:val="24"/>
          <w:szCs w:val="24"/>
        </w:rPr>
      </w:pPr>
      <w:r w:rsidRPr="001008F6">
        <w:rPr>
          <w:rFonts w:asciiTheme="minorHAnsi" w:hAnsiTheme="minorHAnsi" w:cs="Arial"/>
          <w:bCs/>
          <w:sz w:val="24"/>
          <w:szCs w:val="24"/>
        </w:rPr>
        <w:t xml:space="preserve">Envelop should mention Quotation for </w:t>
      </w:r>
      <w:r w:rsidR="00B36BDF" w:rsidRPr="001008F6">
        <w:rPr>
          <w:rFonts w:asciiTheme="minorHAnsi" w:hAnsiTheme="minorHAnsi" w:cs="Arial"/>
          <w:bCs/>
          <w:sz w:val="24"/>
          <w:szCs w:val="24"/>
        </w:rPr>
        <w:t>“</w:t>
      </w:r>
      <w:r w:rsidR="00EA5FC7" w:rsidRPr="001008F6">
        <w:rPr>
          <w:rFonts w:asciiTheme="minorHAnsi" w:hAnsiTheme="minorHAnsi" w:cs="Arial"/>
          <w:b/>
          <w:color w:val="000000"/>
          <w:sz w:val="24"/>
          <w:szCs w:val="24"/>
        </w:rPr>
        <w:t>TV Advertisement</w:t>
      </w:r>
      <w:r w:rsidR="00811BBA">
        <w:rPr>
          <w:rFonts w:asciiTheme="minorHAnsi" w:hAnsiTheme="minorHAnsi" w:cs="Arial"/>
          <w:b/>
          <w:color w:val="000000"/>
          <w:sz w:val="24"/>
          <w:szCs w:val="24"/>
        </w:rPr>
        <w:t>- MGHN</w:t>
      </w:r>
      <w:r w:rsidR="00EA5FC7" w:rsidRPr="001008F6">
        <w:rPr>
          <w:rFonts w:asciiTheme="minorHAnsi" w:hAnsiTheme="minorHAnsi" w:cs="Arial"/>
          <w:b/>
          <w:color w:val="000000"/>
          <w:sz w:val="24"/>
          <w:szCs w:val="24"/>
        </w:rPr>
        <w:t>”</w:t>
      </w:r>
    </w:p>
    <w:p w:rsidR="00954081" w:rsidRDefault="00954081" w:rsidP="003D5DF5">
      <w:pPr>
        <w:spacing w:line="276" w:lineRule="auto"/>
        <w:contextualSpacing/>
        <w:rPr>
          <w:rFonts w:asciiTheme="minorHAnsi" w:hAnsiTheme="minorHAnsi" w:cs="Arial"/>
          <w:b/>
          <w:bCs/>
          <w:color w:val="000000"/>
          <w:sz w:val="24"/>
          <w:szCs w:val="24"/>
        </w:rPr>
        <w:sectPr w:rsidR="00954081" w:rsidSect="00755210">
          <w:pgSz w:w="15840" w:h="12240" w:orient="landscape" w:code="1"/>
          <w:pgMar w:top="864" w:right="720" w:bottom="720" w:left="720" w:header="720" w:footer="720" w:gutter="0"/>
          <w:cols w:space="720"/>
          <w:docGrid w:linePitch="272"/>
        </w:sectPr>
      </w:pPr>
    </w:p>
    <w:p w:rsidR="00C86169" w:rsidRPr="001008F6" w:rsidRDefault="00C86169" w:rsidP="00755210">
      <w:pPr>
        <w:spacing w:line="276" w:lineRule="auto"/>
        <w:contextualSpacing/>
        <w:rPr>
          <w:rFonts w:asciiTheme="minorHAnsi" w:hAnsiTheme="minorHAnsi" w:cs="Arial"/>
          <w:b/>
          <w:bCs/>
          <w:color w:val="000000"/>
          <w:sz w:val="24"/>
          <w:szCs w:val="24"/>
        </w:rPr>
      </w:pPr>
      <w:r w:rsidRPr="001008F6">
        <w:rPr>
          <w:rFonts w:asciiTheme="minorHAnsi" w:hAnsiTheme="minorHAnsi" w:cs="Arial"/>
          <w:b/>
          <w:bCs/>
          <w:color w:val="000000"/>
          <w:sz w:val="24"/>
          <w:szCs w:val="24"/>
        </w:rPr>
        <w:lastRenderedPageBreak/>
        <w:t>Annexure -3</w:t>
      </w:r>
    </w:p>
    <w:p w:rsidR="00C86169" w:rsidRPr="001008F6" w:rsidRDefault="00C86169" w:rsidP="001C6653">
      <w:pPr>
        <w:autoSpaceDE w:val="0"/>
        <w:autoSpaceDN w:val="0"/>
        <w:adjustRightInd w:val="0"/>
        <w:spacing w:line="276" w:lineRule="auto"/>
        <w:contextualSpacing/>
        <w:jc w:val="both"/>
        <w:rPr>
          <w:rFonts w:asciiTheme="minorHAnsi" w:hAnsiTheme="minorHAnsi" w:cs="Arial"/>
          <w:b/>
          <w:bCs/>
          <w:color w:val="000000"/>
          <w:sz w:val="24"/>
          <w:szCs w:val="24"/>
        </w:rPr>
      </w:pPr>
    </w:p>
    <w:p w:rsidR="00C86169" w:rsidRPr="001008F6" w:rsidRDefault="004B5F57" w:rsidP="001C6653">
      <w:pPr>
        <w:autoSpaceDE w:val="0"/>
        <w:autoSpaceDN w:val="0"/>
        <w:adjustRightInd w:val="0"/>
        <w:spacing w:line="276" w:lineRule="auto"/>
        <w:contextualSpacing/>
        <w:jc w:val="center"/>
        <w:rPr>
          <w:rFonts w:asciiTheme="minorHAnsi" w:hAnsiTheme="minorHAnsi" w:cs="Arial"/>
          <w:b/>
          <w:bCs/>
          <w:color w:val="000000"/>
          <w:sz w:val="24"/>
          <w:szCs w:val="24"/>
        </w:rPr>
      </w:pPr>
      <w:r w:rsidRPr="001008F6">
        <w:rPr>
          <w:rFonts w:asciiTheme="minorHAnsi" w:hAnsiTheme="minorHAnsi" w:cs="Arial"/>
          <w:b/>
          <w:bCs/>
          <w:color w:val="000000"/>
          <w:sz w:val="24"/>
          <w:szCs w:val="24"/>
        </w:rPr>
        <w:t>Undertaking from Vendors</w:t>
      </w:r>
    </w:p>
    <w:p w:rsidR="00C86169" w:rsidRPr="001008F6" w:rsidRDefault="00C86169" w:rsidP="001C6653">
      <w:pPr>
        <w:autoSpaceDE w:val="0"/>
        <w:autoSpaceDN w:val="0"/>
        <w:adjustRightInd w:val="0"/>
        <w:spacing w:line="276" w:lineRule="auto"/>
        <w:contextualSpacing/>
        <w:jc w:val="both"/>
        <w:rPr>
          <w:rFonts w:asciiTheme="minorHAnsi" w:hAnsiTheme="minorHAnsi" w:cs="Arial"/>
          <w:b/>
          <w:bCs/>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 xml:space="preserve">This has reference to the RFP published in </w:t>
      </w:r>
      <w:r w:rsidR="002C65F7" w:rsidRPr="001008F6">
        <w:rPr>
          <w:rFonts w:asciiTheme="minorHAnsi" w:hAnsiTheme="minorHAnsi" w:cs="Arial"/>
          <w:color w:val="000000"/>
          <w:sz w:val="24"/>
          <w:szCs w:val="24"/>
        </w:rPr>
        <w:t>Times of India</w:t>
      </w:r>
      <w:r w:rsidRPr="001008F6">
        <w:rPr>
          <w:rFonts w:asciiTheme="minorHAnsi" w:hAnsiTheme="minorHAnsi" w:cs="Arial"/>
          <w:color w:val="000000"/>
          <w:sz w:val="24"/>
          <w:szCs w:val="24"/>
        </w:rPr>
        <w:t xml:space="preserve"> on………….… ….In response to the RFP, we have submitted our techn</w:t>
      </w:r>
      <w:r w:rsidR="004B5F57" w:rsidRPr="001008F6">
        <w:rPr>
          <w:rFonts w:asciiTheme="minorHAnsi" w:hAnsiTheme="minorHAnsi" w:cs="Arial"/>
          <w:color w:val="000000"/>
          <w:sz w:val="24"/>
          <w:szCs w:val="24"/>
        </w:rPr>
        <w:t xml:space="preserve">ical &amp; financial bids on…………. </w:t>
      </w:r>
      <w:r w:rsidRPr="001008F6">
        <w:rPr>
          <w:rFonts w:asciiTheme="minorHAnsi" w:hAnsiTheme="minorHAnsi" w:cs="Arial"/>
          <w:color w:val="000000"/>
          <w:sz w:val="24"/>
          <w:szCs w:val="24"/>
        </w:rPr>
        <w:t>at your office ………………………………………………………………. In connection with the above bids, we hereby declare as under:-</w:t>
      </w: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i- That we are neither related to any of your Trustees, Officers and other employees nor do we have any financial, commercial or other interests with any of the above persons in any capacity whatsoever.</w:t>
      </w: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iii- We herby undertakes that in case of any violations to the above declarations at any stage of the contract , HLFPPT reserves the sole right to cancel the contract and recover the full value of the contract from us.</w:t>
      </w: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p>
    <w:p w:rsidR="00C86169" w:rsidRPr="001008F6"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For and on behalf of ……………..</w:t>
      </w:r>
    </w:p>
    <w:p w:rsidR="004B5F57" w:rsidRPr="001008F6" w:rsidRDefault="004B5F57" w:rsidP="001C6653">
      <w:pPr>
        <w:autoSpaceDE w:val="0"/>
        <w:autoSpaceDN w:val="0"/>
        <w:adjustRightInd w:val="0"/>
        <w:spacing w:line="276" w:lineRule="auto"/>
        <w:contextualSpacing/>
        <w:jc w:val="both"/>
        <w:rPr>
          <w:rFonts w:asciiTheme="minorHAnsi" w:hAnsiTheme="minorHAnsi" w:cs="Arial"/>
          <w:color w:val="000000"/>
          <w:sz w:val="24"/>
          <w:szCs w:val="24"/>
        </w:rPr>
      </w:pPr>
    </w:p>
    <w:p w:rsidR="0009026A" w:rsidRDefault="00C86169" w:rsidP="001C6653">
      <w:pPr>
        <w:autoSpaceDE w:val="0"/>
        <w:autoSpaceDN w:val="0"/>
        <w:adjustRightInd w:val="0"/>
        <w:spacing w:line="276" w:lineRule="auto"/>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(Authorized Signatory with company seal /Stamp.)</w:t>
      </w:r>
    </w:p>
    <w:p w:rsidR="005618B0" w:rsidRDefault="005618B0" w:rsidP="00B51131">
      <w:pPr>
        <w:autoSpaceDE w:val="0"/>
        <w:autoSpaceDN w:val="0"/>
        <w:adjustRightInd w:val="0"/>
        <w:spacing w:line="276" w:lineRule="auto"/>
        <w:contextualSpacing/>
        <w:jc w:val="right"/>
        <w:rPr>
          <w:rFonts w:asciiTheme="minorHAnsi" w:hAnsiTheme="minorHAnsi" w:cs="Arial"/>
          <w:b/>
          <w:color w:val="000000"/>
          <w:sz w:val="24"/>
          <w:szCs w:val="24"/>
        </w:rPr>
      </w:pPr>
    </w:p>
    <w:p w:rsidR="005618B0" w:rsidRDefault="005618B0" w:rsidP="00B51131">
      <w:pPr>
        <w:autoSpaceDE w:val="0"/>
        <w:autoSpaceDN w:val="0"/>
        <w:adjustRightInd w:val="0"/>
        <w:spacing w:line="276" w:lineRule="auto"/>
        <w:contextualSpacing/>
        <w:jc w:val="right"/>
        <w:rPr>
          <w:rFonts w:asciiTheme="minorHAnsi" w:hAnsiTheme="minorHAnsi" w:cs="Arial"/>
          <w:b/>
          <w:color w:val="000000"/>
          <w:sz w:val="24"/>
          <w:szCs w:val="24"/>
        </w:rPr>
        <w:sectPr w:rsidR="005618B0" w:rsidSect="00954081">
          <w:pgSz w:w="12240" w:h="15840" w:code="1"/>
          <w:pgMar w:top="720" w:right="720" w:bottom="720" w:left="864" w:header="720" w:footer="720" w:gutter="0"/>
          <w:cols w:space="720"/>
          <w:docGrid w:linePitch="272"/>
        </w:sectPr>
      </w:pPr>
    </w:p>
    <w:p w:rsidR="00A125EA" w:rsidRDefault="00B51131" w:rsidP="00B51131">
      <w:pPr>
        <w:autoSpaceDE w:val="0"/>
        <w:autoSpaceDN w:val="0"/>
        <w:adjustRightInd w:val="0"/>
        <w:spacing w:line="276" w:lineRule="auto"/>
        <w:contextualSpacing/>
        <w:jc w:val="right"/>
        <w:rPr>
          <w:rFonts w:asciiTheme="minorHAnsi" w:hAnsiTheme="minorHAnsi" w:cs="Arial"/>
          <w:b/>
          <w:color w:val="000000"/>
          <w:sz w:val="24"/>
          <w:szCs w:val="24"/>
        </w:rPr>
      </w:pPr>
      <w:r w:rsidRPr="00B51131">
        <w:rPr>
          <w:rFonts w:asciiTheme="minorHAnsi" w:hAnsiTheme="minorHAnsi" w:cs="Arial"/>
          <w:b/>
          <w:color w:val="000000"/>
          <w:sz w:val="24"/>
          <w:szCs w:val="24"/>
        </w:rPr>
        <w:lastRenderedPageBreak/>
        <w:t>Annexure</w:t>
      </w:r>
      <w:r w:rsidR="00432BEC">
        <w:rPr>
          <w:rFonts w:asciiTheme="minorHAnsi" w:hAnsiTheme="minorHAnsi" w:cs="Arial"/>
          <w:b/>
          <w:color w:val="000000"/>
          <w:sz w:val="24"/>
          <w:szCs w:val="24"/>
        </w:rPr>
        <w:t xml:space="preserve"> 4</w:t>
      </w:r>
    </w:p>
    <w:p w:rsidR="00A125EA" w:rsidRDefault="00151B49" w:rsidP="00B51131">
      <w:pPr>
        <w:autoSpaceDE w:val="0"/>
        <w:autoSpaceDN w:val="0"/>
        <w:adjustRightInd w:val="0"/>
        <w:spacing w:line="276" w:lineRule="auto"/>
        <w:contextualSpacing/>
        <w:jc w:val="right"/>
        <w:rPr>
          <w:rFonts w:asciiTheme="minorHAnsi" w:hAnsiTheme="minorHAnsi" w:cs="Arial"/>
          <w:b/>
          <w:color w:val="000000"/>
          <w:sz w:val="24"/>
          <w:szCs w:val="24"/>
        </w:rPr>
      </w:pPr>
      <w:r>
        <w:rPr>
          <w:rFonts w:asciiTheme="minorHAnsi" w:hAnsiTheme="minorHAnsi" w:cs="Arial"/>
          <w:b/>
          <w:color w:val="000000"/>
          <w:sz w:val="24"/>
          <w:szCs w:val="24"/>
        </w:rPr>
        <w:t>Detailed Media Plan for week wise/ Channel Wise spots numbers during December 2014 &amp; January 2015.</w:t>
      </w:r>
    </w:p>
    <w:p w:rsidR="00FD552E" w:rsidRDefault="00FD552E" w:rsidP="00FD552E">
      <w:pPr>
        <w:autoSpaceDE w:val="0"/>
        <w:autoSpaceDN w:val="0"/>
        <w:adjustRightInd w:val="0"/>
        <w:spacing w:line="276" w:lineRule="auto"/>
        <w:contextualSpacing/>
        <w:rPr>
          <w:rFonts w:asciiTheme="minorHAnsi" w:hAnsiTheme="minorHAnsi" w:cs="Arial"/>
          <w:b/>
          <w:color w:val="000000"/>
          <w:sz w:val="24"/>
          <w:szCs w:val="24"/>
        </w:rPr>
      </w:pPr>
      <w:r w:rsidRPr="00FD552E">
        <w:rPr>
          <w:noProof/>
          <w:szCs w:val="24"/>
          <w:lang w:val="en-IN" w:eastAsia="en-IN"/>
        </w:rPr>
        <w:drawing>
          <wp:inline distT="0" distB="0" distL="0" distR="0">
            <wp:extent cx="9144000" cy="24370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144000" cy="2437046"/>
                    </a:xfrm>
                    <a:prstGeom prst="rect">
                      <a:avLst/>
                    </a:prstGeom>
                    <a:noFill/>
                    <a:ln w="9525">
                      <a:noFill/>
                      <a:miter lim="800000"/>
                      <a:headEnd/>
                      <a:tailEnd/>
                    </a:ln>
                  </pic:spPr>
                </pic:pic>
              </a:graphicData>
            </a:graphic>
          </wp:inline>
        </w:drawing>
      </w:r>
    </w:p>
    <w:p w:rsidR="00FD552E" w:rsidRDefault="00FD552E" w:rsidP="00B51131">
      <w:pPr>
        <w:autoSpaceDE w:val="0"/>
        <w:autoSpaceDN w:val="0"/>
        <w:adjustRightInd w:val="0"/>
        <w:spacing w:line="276" w:lineRule="auto"/>
        <w:contextualSpacing/>
        <w:jc w:val="right"/>
        <w:rPr>
          <w:rFonts w:asciiTheme="minorHAnsi" w:hAnsiTheme="minorHAnsi" w:cs="Arial"/>
          <w:b/>
          <w:color w:val="000000"/>
          <w:sz w:val="24"/>
          <w:szCs w:val="24"/>
        </w:rPr>
      </w:pPr>
    </w:p>
    <w:p w:rsidR="00A125EA" w:rsidRDefault="00A125EA" w:rsidP="00A125EA">
      <w:pPr>
        <w:autoSpaceDE w:val="0"/>
        <w:autoSpaceDN w:val="0"/>
        <w:adjustRightInd w:val="0"/>
        <w:spacing w:line="276" w:lineRule="auto"/>
        <w:contextualSpacing/>
        <w:rPr>
          <w:rFonts w:asciiTheme="minorHAnsi" w:hAnsiTheme="minorHAnsi" w:cs="Arial"/>
          <w:b/>
          <w:color w:val="000000"/>
          <w:sz w:val="24"/>
          <w:szCs w:val="24"/>
        </w:rPr>
      </w:pPr>
    </w:p>
    <w:p w:rsidR="00B51131" w:rsidRDefault="00B51131" w:rsidP="00A125EA">
      <w:pPr>
        <w:autoSpaceDE w:val="0"/>
        <w:autoSpaceDN w:val="0"/>
        <w:adjustRightInd w:val="0"/>
        <w:spacing w:line="276" w:lineRule="auto"/>
        <w:contextualSpacing/>
        <w:rPr>
          <w:rFonts w:asciiTheme="minorHAnsi" w:hAnsiTheme="minorHAnsi" w:cs="Arial"/>
          <w:b/>
          <w:color w:val="000000"/>
          <w:sz w:val="24"/>
          <w:szCs w:val="24"/>
        </w:rPr>
      </w:pPr>
      <w:r w:rsidRPr="00B51131">
        <w:rPr>
          <w:rFonts w:asciiTheme="minorHAnsi" w:hAnsiTheme="minorHAnsi" w:cs="Arial"/>
          <w:b/>
          <w:color w:val="000000"/>
          <w:sz w:val="24"/>
          <w:szCs w:val="24"/>
        </w:rPr>
        <w:t xml:space="preserve"> </w:t>
      </w:r>
    </w:p>
    <w:p w:rsidR="00B51131" w:rsidRPr="00B51131" w:rsidRDefault="00B51131" w:rsidP="00B51131">
      <w:pPr>
        <w:autoSpaceDE w:val="0"/>
        <w:autoSpaceDN w:val="0"/>
        <w:adjustRightInd w:val="0"/>
        <w:spacing w:line="276" w:lineRule="auto"/>
        <w:contextualSpacing/>
        <w:jc w:val="right"/>
        <w:rPr>
          <w:rFonts w:asciiTheme="minorHAnsi" w:hAnsiTheme="minorHAnsi" w:cs="Arial"/>
          <w:b/>
          <w:color w:val="000000"/>
          <w:sz w:val="24"/>
          <w:szCs w:val="24"/>
        </w:rPr>
      </w:pPr>
    </w:p>
    <w:p w:rsidR="00DA1C79" w:rsidRPr="001008F6" w:rsidRDefault="00DA1C79" w:rsidP="001C6653">
      <w:pPr>
        <w:autoSpaceDE w:val="0"/>
        <w:autoSpaceDN w:val="0"/>
        <w:adjustRightInd w:val="0"/>
        <w:spacing w:line="276" w:lineRule="auto"/>
        <w:contextualSpacing/>
        <w:jc w:val="both"/>
        <w:rPr>
          <w:rFonts w:asciiTheme="minorHAnsi" w:hAnsiTheme="minorHAnsi" w:cs="Arial"/>
          <w:color w:val="000000"/>
          <w:sz w:val="24"/>
          <w:szCs w:val="24"/>
        </w:rPr>
      </w:pPr>
    </w:p>
    <w:sectPr w:rsidR="00DA1C79" w:rsidRPr="001008F6" w:rsidSect="005618B0">
      <w:pgSz w:w="15840" w:h="12240" w:orient="landscape" w:code="1"/>
      <w:pgMar w:top="864"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73" w:rsidRDefault="008E6273">
      <w:r>
        <w:separator/>
      </w:r>
    </w:p>
  </w:endnote>
  <w:endnote w:type="continuationSeparator" w:id="0">
    <w:p w:rsidR="008E6273" w:rsidRDefault="008E6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271"/>
      <w:docPartObj>
        <w:docPartGallery w:val="Page Numbers (Bottom of Page)"/>
        <w:docPartUnique/>
      </w:docPartObj>
    </w:sdtPr>
    <w:sdtContent>
      <w:p w:rsidR="00C0439C" w:rsidRDefault="00D5179C">
        <w:pPr>
          <w:pStyle w:val="Footer"/>
          <w:jc w:val="center"/>
        </w:pPr>
        <w:fldSimple w:instr=" PAGE   \* MERGEFORMAT ">
          <w:r w:rsidR="00C915C2">
            <w:rPr>
              <w:noProof/>
            </w:rPr>
            <w:t>2</w:t>
          </w:r>
        </w:fldSimple>
      </w:p>
    </w:sdtContent>
  </w:sdt>
  <w:p w:rsidR="00C0439C" w:rsidRDefault="00C04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73" w:rsidRDefault="008E6273">
      <w:r>
        <w:separator/>
      </w:r>
    </w:p>
  </w:footnote>
  <w:footnote w:type="continuationSeparator" w:id="0">
    <w:p w:rsidR="008E6273" w:rsidRDefault="008E6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9C" w:rsidRPr="006C4640" w:rsidRDefault="00C0439C" w:rsidP="001008F6">
    <w:pPr>
      <w:pStyle w:val="ListParagraph"/>
      <w:spacing w:after="200" w:line="276" w:lineRule="auto"/>
      <w:ind w:left="360"/>
      <w:contextualSpacing/>
      <w:jc w:val="center"/>
      <w:rPr>
        <w:rFonts w:asciiTheme="minorHAnsi" w:hAnsiTheme="minorHAnsi" w:cs="Arial"/>
        <w:b/>
        <w:caps/>
        <w:sz w:val="22"/>
        <w:szCs w:val="22"/>
        <w:u w:val="single"/>
      </w:rPr>
    </w:pPr>
    <w:r w:rsidRPr="006C4640">
      <w:rPr>
        <w:rFonts w:asciiTheme="minorHAnsi" w:hAnsiTheme="minorHAnsi" w:cs="Arial"/>
        <w:b/>
        <w:caps/>
        <w:sz w:val="22"/>
        <w:szCs w:val="22"/>
        <w:u w:val="single"/>
      </w:rPr>
      <w:t>HINDUSTAN LATEX FAMILY PLANNING PROMOTION TRUST</w:t>
    </w:r>
  </w:p>
  <w:p w:rsidR="00C0439C" w:rsidRPr="006C4640" w:rsidRDefault="00C0439C" w:rsidP="001008F6">
    <w:pPr>
      <w:pStyle w:val="ListParagraph"/>
      <w:spacing w:after="200" w:line="276" w:lineRule="auto"/>
      <w:ind w:left="360"/>
      <w:contextualSpacing/>
      <w:jc w:val="center"/>
      <w:rPr>
        <w:rFonts w:asciiTheme="minorHAnsi" w:hAnsiTheme="minorHAnsi" w:cs="Arial"/>
        <w:b/>
        <w:caps/>
        <w:sz w:val="22"/>
        <w:szCs w:val="22"/>
        <w:u w:val="single"/>
      </w:rPr>
    </w:pPr>
  </w:p>
  <w:p w:rsidR="00C0439C" w:rsidRPr="006C4640" w:rsidRDefault="00C0439C">
    <w:pPr>
      <w:pStyle w:val="Header"/>
      <w:rPr>
        <w:rFonts w:asciiTheme="minorHAnsi" w:hAnsiTheme="minorHAnsi"/>
        <w:sz w:val="22"/>
        <w:szCs w:val="22"/>
      </w:rPr>
    </w:pPr>
  </w:p>
  <w:p w:rsidR="00C0439C" w:rsidRPr="006C4640" w:rsidRDefault="00C0439C">
    <w:pPr>
      <w:pStyle w:val="Header"/>
      <w:rPr>
        <w:rFonts w:asciiTheme="minorHAnsi" w:hAnsiTheme="minorHAnsi"/>
        <w:sz w:val="22"/>
        <w:szCs w:val="22"/>
      </w:rPr>
    </w:pPr>
  </w:p>
  <w:p w:rsidR="00C0439C" w:rsidRPr="006C4640" w:rsidRDefault="00C0439C">
    <w:pPr>
      <w:pStyle w:val="Header"/>
      <w:rPr>
        <w:rFonts w:asciiTheme="minorHAnsi" w:hAnsi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A31645"/>
    <w:multiLevelType w:val="singleLevel"/>
    <w:tmpl w:val="7ACA2AE2"/>
    <w:lvl w:ilvl="0">
      <w:start w:val="4"/>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abstractNum w:abstractNumId="9">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632333"/>
    <w:multiLevelType w:val="hybridMultilevel"/>
    <w:tmpl w:val="31D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04406A"/>
    <w:multiLevelType w:val="singleLevel"/>
    <w:tmpl w:val="94C2668E"/>
    <w:lvl w:ilvl="0">
      <w:start w:val="2"/>
      <w:numFmt w:val="lowerRoman"/>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18">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0F332D"/>
    <w:multiLevelType w:val="singleLevel"/>
    <w:tmpl w:val="0409000F"/>
    <w:lvl w:ilvl="0">
      <w:start w:val="1"/>
      <w:numFmt w:val="decimal"/>
      <w:lvlText w:val="%1."/>
      <w:lvlJc w:val="left"/>
      <w:pPr>
        <w:tabs>
          <w:tab w:val="num" w:pos="720"/>
        </w:tabs>
        <w:ind w:left="720" w:hanging="360"/>
      </w:pPr>
    </w:lvl>
  </w:abstractNum>
  <w:abstractNum w:abstractNumId="23">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4AB53ECA"/>
    <w:multiLevelType w:val="hybridMultilevel"/>
    <w:tmpl w:val="2F9488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2">
    <w:nsid w:val="6BD06BDE"/>
    <w:multiLevelType w:val="singleLevel"/>
    <w:tmpl w:val="B2D64F8E"/>
    <w:lvl w:ilvl="0">
      <w:start w:val="1"/>
      <w:numFmt w:val="lowerRoman"/>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6"/>
  </w:num>
  <w:num w:numId="4">
    <w:abstractNumId w:val="35"/>
  </w:num>
  <w:num w:numId="5">
    <w:abstractNumId w:val="37"/>
  </w:num>
  <w:num w:numId="6">
    <w:abstractNumId w:val="26"/>
  </w:num>
  <w:num w:numId="7">
    <w:abstractNumId w:val="38"/>
  </w:num>
  <w:num w:numId="8">
    <w:abstractNumId w:val="23"/>
  </w:num>
  <w:num w:numId="9">
    <w:abstractNumId w:val="25"/>
  </w:num>
  <w:num w:numId="10">
    <w:abstractNumId w:val="18"/>
  </w:num>
  <w:num w:numId="11">
    <w:abstractNumId w:val="40"/>
  </w:num>
  <w:num w:numId="12">
    <w:abstractNumId w:val="13"/>
  </w:num>
  <w:num w:numId="13">
    <w:abstractNumId w:val="4"/>
  </w:num>
  <w:num w:numId="14">
    <w:abstractNumId w:val="34"/>
  </w:num>
  <w:num w:numId="15">
    <w:abstractNumId w:val="47"/>
  </w:num>
  <w:num w:numId="16">
    <w:abstractNumId w:val="43"/>
  </w:num>
  <w:num w:numId="17">
    <w:abstractNumId w:val="21"/>
  </w:num>
  <w:num w:numId="18">
    <w:abstractNumId w:val="29"/>
  </w:num>
  <w:num w:numId="19">
    <w:abstractNumId w:val="9"/>
  </w:num>
  <w:num w:numId="20">
    <w:abstractNumId w:val="46"/>
  </w:num>
  <w:num w:numId="21">
    <w:abstractNumId w:val="30"/>
  </w:num>
  <w:num w:numId="22">
    <w:abstractNumId w:val="0"/>
  </w:num>
  <w:num w:numId="23">
    <w:abstractNumId w:val="1"/>
  </w:num>
  <w:num w:numId="24">
    <w:abstractNumId w:val="32"/>
  </w:num>
  <w:num w:numId="25">
    <w:abstractNumId w:val="36"/>
  </w:num>
  <w:num w:numId="26">
    <w:abstractNumId w:val="2"/>
  </w:num>
  <w:num w:numId="27">
    <w:abstractNumId w:val="11"/>
  </w:num>
  <w:num w:numId="28">
    <w:abstractNumId w:val="19"/>
  </w:num>
  <w:num w:numId="29">
    <w:abstractNumId w:val="48"/>
  </w:num>
  <w:num w:numId="30">
    <w:abstractNumId w:val="27"/>
  </w:num>
  <w:num w:numId="31">
    <w:abstractNumId w:val="45"/>
  </w:num>
  <w:num w:numId="32">
    <w:abstractNumId w:val="7"/>
  </w:num>
  <w:num w:numId="33">
    <w:abstractNumId w:val="31"/>
  </w:num>
  <w:num w:numId="34">
    <w:abstractNumId w:val="39"/>
  </w:num>
  <w:num w:numId="35">
    <w:abstractNumId w:val="44"/>
  </w:num>
  <w:num w:numId="36">
    <w:abstractNumId w:val="6"/>
  </w:num>
  <w:num w:numId="37">
    <w:abstractNumId w:val="10"/>
  </w:num>
  <w:num w:numId="38">
    <w:abstractNumId w:val="12"/>
  </w:num>
  <w:num w:numId="39">
    <w:abstractNumId w:val="28"/>
  </w:num>
  <w:num w:numId="40">
    <w:abstractNumId w:val="3"/>
  </w:num>
  <w:num w:numId="41">
    <w:abstractNumId w:val="41"/>
  </w:num>
  <w:num w:numId="42">
    <w:abstractNumId w:val="14"/>
  </w:num>
  <w:num w:numId="43">
    <w:abstractNumId w:val="33"/>
  </w:num>
  <w:num w:numId="44">
    <w:abstractNumId w:val="20"/>
  </w:num>
  <w:num w:numId="45">
    <w:abstractNumId w:val="24"/>
  </w:num>
  <w:num w:numId="46">
    <w:abstractNumId w:val="15"/>
  </w:num>
  <w:num w:numId="47">
    <w:abstractNumId w:val="8"/>
  </w:num>
  <w:num w:numId="48">
    <w:abstractNumId w:val="42"/>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8066"/>
  </w:hdrShapeDefaults>
  <w:footnotePr>
    <w:footnote w:id="-1"/>
    <w:footnote w:id="0"/>
  </w:footnotePr>
  <w:endnotePr>
    <w:endnote w:id="-1"/>
    <w:endnote w:id="0"/>
  </w:endnotePr>
  <w:compat/>
  <w:rsids>
    <w:rsidRoot w:val="00FA4482"/>
    <w:rsid w:val="00011E30"/>
    <w:rsid w:val="00020763"/>
    <w:rsid w:val="000219BF"/>
    <w:rsid w:val="00031E77"/>
    <w:rsid w:val="000326F2"/>
    <w:rsid w:val="000369BC"/>
    <w:rsid w:val="00036A78"/>
    <w:rsid w:val="00040D2F"/>
    <w:rsid w:val="00042844"/>
    <w:rsid w:val="0004746D"/>
    <w:rsid w:val="00060FDD"/>
    <w:rsid w:val="00070869"/>
    <w:rsid w:val="00071ED3"/>
    <w:rsid w:val="00081A91"/>
    <w:rsid w:val="000841BD"/>
    <w:rsid w:val="0008491C"/>
    <w:rsid w:val="000900EC"/>
    <w:rsid w:val="0009026A"/>
    <w:rsid w:val="00091180"/>
    <w:rsid w:val="00092504"/>
    <w:rsid w:val="00097C27"/>
    <w:rsid w:val="000B155C"/>
    <w:rsid w:val="000B54DB"/>
    <w:rsid w:val="000C7077"/>
    <w:rsid w:val="000D1C19"/>
    <w:rsid w:val="001008F6"/>
    <w:rsid w:val="001124FA"/>
    <w:rsid w:val="0011417F"/>
    <w:rsid w:val="00125D42"/>
    <w:rsid w:val="00126E40"/>
    <w:rsid w:val="00140196"/>
    <w:rsid w:val="00146885"/>
    <w:rsid w:val="00150ECD"/>
    <w:rsid w:val="00151B49"/>
    <w:rsid w:val="00155583"/>
    <w:rsid w:val="0016081B"/>
    <w:rsid w:val="00161D41"/>
    <w:rsid w:val="00170B8D"/>
    <w:rsid w:val="00173B22"/>
    <w:rsid w:val="00177219"/>
    <w:rsid w:val="00187EB9"/>
    <w:rsid w:val="001947A2"/>
    <w:rsid w:val="00194B2A"/>
    <w:rsid w:val="001A058F"/>
    <w:rsid w:val="001A3967"/>
    <w:rsid w:val="001B47A4"/>
    <w:rsid w:val="001C0604"/>
    <w:rsid w:val="001C5D8E"/>
    <w:rsid w:val="001C6653"/>
    <w:rsid w:val="001D2EDF"/>
    <w:rsid w:val="001D4657"/>
    <w:rsid w:val="001D618F"/>
    <w:rsid w:val="001D6C5E"/>
    <w:rsid w:val="001D7C4E"/>
    <w:rsid w:val="001E367B"/>
    <w:rsid w:val="001F0E6E"/>
    <w:rsid w:val="001F4C7C"/>
    <w:rsid w:val="00201338"/>
    <w:rsid w:val="00212110"/>
    <w:rsid w:val="00213364"/>
    <w:rsid w:val="002177D2"/>
    <w:rsid w:val="00222992"/>
    <w:rsid w:val="00225B22"/>
    <w:rsid w:val="002322B7"/>
    <w:rsid w:val="002349FC"/>
    <w:rsid w:val="002350A5"/>
    <w:rsid w:val="00251A65"/>
    <w:rsid w:val="00256014"/>
    <w:rsid w:val="00263594"/>
    <w:rsid w:val="00267664"/>
    <w:rsid w:val="00280ED2"/>
    <w:rsid w:val="002853EF"/>
    <w:rsid w:val="00286727"/>
    <w:rsid w:val="00287710"/>
    <w:rsid w:val="00295F78"/>
    <w:rsid w:val="002A0601"/>
    <w:rsid w:val="002A1A1E"/>
    <w:rsid w:val="002A49F6"/>
    <w:rsid w:val="002A7535"/>
    <w:rsid w:val="002B0DBB"/>
    <w:rsid w:val="002B7749"/>
    <w:rsid w:val="002C0004"/>
    <w:rsid w:val="002C65F7"/>
    <w:rsid w:val="002D7F4A"/>
    <w:rsid w:val="002E1F06"/>
    <w:rsid w:val="002E2DFF"/>
    <w:rsid w:val="002F17E5"/>
    <w:rsid w:val="002F340F"/>
    <w:rsid w:val="0030051B"/>
    <w:rsid w:val="00301588"/>
    <w:rsid w:val="00302AD1"/>
    <w:rsid w:val="00322C48"/>
    <w:rsid w:val="00323364"/>
    <w:rsid w:val="003269E5"/>
    <w:rsid w:val="00330EC1"/>
    <w:rsid w:val="0033153A"/>
    <w:rsid w:val="0034005B"/>
    <w:rsid w:val="00346833"/>
    <w:rsid w:val="003656DC"/>
    <w:rsid w:val="00376050"/>
    <w:rsid w:val="0038019F"/>
    <w:rsid w:val="003822BF"/>
    <w:rsid w:val="00382B47"/>
    <w:rsid w:val="00384570"/>
    <w:rsid w:val="00385ADB"/>
    <w:rsid w:val="00393F3D"/>
    <w:rsid w:val="003957CF"/>
    <w:rsid w:val="003A22A9"/>
    <w:rsid w:val="003A4037"/>
    <w:rsid w:val="003A728E"/>
    <w:rsid w:val="003B2D0B"/>
    <w:rsid w:val="003C1E78"/>
    <w:rsid w:val="003D5DF5"/>
    <w:rsid w:val="003E272D"/>
    <w:rsid w:val="004007C0"/>
    <w:rsid w:val="00405342"/>
    <w:rsid w:val="00406640"/>
    <w:rsid w:val="00432BEC"/>
    <w:rsid w:val="00441637"/>
    <w:rsid w:val="00450964"/>
    <w:rsid w:val="00451B9C"/>
    <w:rsid w:val="0045408A"/>
    <w:rsid w:val="004561A8"/>
    <w:rsid w:val="004562DE"/>
    <w:rsid w:val="00466B95"/>
    <w:rsid w:val="00470D25"/>
    <w:rsid w:val="00477662"/>
    <w:rsid w:val="004811BA"/>
    <w:rsid w:val="00484166"/>
    <w:rsid w:val="004916AB"/>
    <w:rsid w:val="00495FCD"/>
    <w:rsid w:val="004A1BF7"/>
    <w:rsid w:val="004B0A7A"/>
    <w:rsid w:val="004B5F57"/>
    <w:rsid w:val="004C0DA8"/>
    <w:rsid w:val="004C10F5"/>
    <w:rsid w:val="004C1AD7"/>
    <w:rsid w:val="004C3F4A"/>
    <w:rsid w:val="004D0B05"/>
    <w:rsid w:val="004E3A3F"/>
    <w:rsid w:val="005008DF"/>
    <w:rsid w:val="00500E63"/>
    <w:rsid w:val="00504727"/>
    <w:rsid w:val="00504E09"/>
    <w:rsid w:val="00511BE1"/>
    <w:rsid w:val="00527392"/>
    <w:rsid w:val="005309D7"/>
    <w:rsid w:val="00531783"/>
    <w:rsid w:val="00546E62"/>
    <w:rsid w:val="005525C0"/>
    <w:rsid w:val="00556413"/>
    <w:rsid w:val="00556892"/>
    <w:rsid w:val="00560454"/>
    <w:rsid w:val="005618B0"/>
    <w:rsid w:val="00563BC7"/>
    <w:rsid w:val="00577C06"/>
    <w:rsid w:val="00590447"/>
    <w:rsid w:val="005A1E75"/>
    <w:rsid w:val="005A2485"/>
    <w:rsid w:val="005A3E0B"/>
    <w:rsid w:val="005A6678"/>
    <w:rsid w:val="005B3B4C"/>
    <w:rsid w:val="005D51B0"/>
    <w:rsid w:val="005D7BA0"/>
    <w:rsid w:val="005F561D"/>
    <w:rsid w:val="0060236B"/>
    <w:rsid w:val="006040A5"/>
    <w:rsid w:val="00611AEC"/>
    <w:rsid w:val="00611E7E"/>
    <w:rsid w:val="00624A81"/>
    <w:rsid w:val="00643743"/>
    <w:rsid w:val="00651CE4"/>
    <w:rsid w:val="00671DFB"/>
    <w:rsid w:val="00672792"/>
    <w:rsid w:val="006727BF"/>
    <w:rsid w:val="00673DD9"/>
    <w:rsid w:val="006921F2"/>
    <w:rsid w:val="00696D10"/>
    <w:rsid w:val="006A14AC"/>
    <w:rsid w:val="006A5E21"/>
    <w:rsid w:val="006B4F59"/>
    <w:rsid w:val="006B50C6"/>
    <w:rsid w:val="006C2B27"/>
    <w:rsid w:val="006C4640"/>
    <w:rsid w:val="006C5790"/>
    <w:rsid w:val="006C71EB"/>
    <w:rsid w:val="006C7951"/>
    <w:rsid w:val="006E1F38"/>
    <w:rsid w:val="006E38D7"/>
    <w:rsid w:val="006E3B81"/>
    <w:rsid w:val="006E5B72"/>
    <w:rsid w:val="006F012C"/>
    <w:rsid w:val="006F4794"/>
    <w:rsid w:val="00721CF0"/>
    <w:rsid w:val="00731E0E"/>
    <w:rsid w:val="0073284C"/>
    <w:rsid w:val="00732D37"/>
    <w:rsid w:val="007419F9"/>
    <w:rsid w:val="0074205A"/>
    <w:rsid w:val="007436FD"/>
    <w:rsid w:val="007515D5"/>
    <w:rsid w:val="00755210"/>
    <w:rsid w:val="0076207B"/>
    <w:rsid w:val="00762776"/>
    <w:rsid w:val="007674D1"/>
    <w:rsid w:val="00770E17"/>
    <w:rsid w:val="00772859"/>
    <w:rsid w:val="00781327"/>
    <w:rsid w:val="00797266"/>
    <w:rsid w:val="007A289B"/>
    <w:rsid w:val="007B3A1A"/>
    <w:rsid w:val="007B6038"/>
    <w:rsid w:val="007D1C91"/>
    <w:rsid w:val="007D442C"/>
    <w:rsid w:val="007D721F"/>
    <w:rsid w:val="007E16A2"/>
    <w:rsid w:val="007E3A30"/>
    <w:rsid w:val="007F0635"/>
    <w:rsid w:val="007F2F09"/>
    <w:rsid w:val="007F3818"/>
    <w:rsid w:val="007F7BC5"/>
    <w:rsid w:val="008016A7"/>
    <w:rsid w:val="00805042"/>
    <w:rsid w:val="00807F4C"/>
    <w:rsid w:val="0081116C"/>
    <w:rsid w:val="00811AE5"/>
    <w:rsid w:val="00811BBA"/>
    <w:rsid w:val="00813A37"/>
    <w:rsid w:val="00817B49"/>
    <w:rsid w:val="008219C1"/>
    <w:rsid w:val="0082252F"/>
    <w:rsid w:val="0082596D"/>
    <w:rsid w:val="00840835"/>
    <w:rsid w:val="00845B04"/>
    <w:rsid w:val="008468AB"/>
    <w:rsid w:val="008673A7"/>
    <w:rsid w:val="00867427"/>
    <w:rsid w:val="008678D0"/>
    <w:rsid w:val="00871645"/>
    <w:rsid w:val="00872091"/>
    <w:rsid w:val="00875DC9"/>
    <w:rsid w:val="00884D5D"/>
    <w:rsid w:val="00886EB6"/>
    <w:rsid w:val="00887111"/>
    <w:rsid w:val="008A30AD"/>
    <w:rsid w:val="008B23B8"/>
    <w:rsid w:val="008B37A3"/>
    <w:rsid w:val="008B48AA"/>
    <w:rsid w:val="008B4F04"/>
    <w:rsid w:val="008B643F"/>
    <w:rsid w:val="008C2FC9"/>
    <w:rsid w:val="008D0189"/>
    <w:rsid w:val="008D1E45"/>
    <w:rsid w:val="008D3FE1"/>
    <w:rsid w:val="008D700C"/>
    <w:rsid w:val="008E6273"/>
    <w:rsid w:val="008F271D"/>
    <w:rsid w:val="008F64C6"/>
    <w:rsid w:val="008F7148"/>
    <w:rsid w:val="009217F9"/>
    <w:rsid w:val="00934C82"/>
    <w:rsid w:val="00936233"/>
    <w:rsid w:val="00937485"/>
    <w:rsid w:val="009427B2"/>
    <w:rsid w:val="00943314"/>
    <w:rsid w:val="009469E2"/>
    <w:rsid w:val="009478D9"/>
    <w:rsid w:val="00950B29"/>
    <w:rsid w:val="00954081"/>
    <w:rsid w:val="0095488F"/>
    <w:rsid w:val="00957D5D"/>
    <w:rsid w:val="00973211"/>
    <w:rsid w:val="00974388"/>
    <w:rsid w:val="00983D43"/>
    <w:rsid w:val="00985775"/>
    <w:rsid w:val="00986355"/>
    <w:rsid w:val="009A2526"/>
    <w:rsid w:val="009A6621"/>
    <w:rsid w:val="009A6B35"/>
    <w:rsid w:val="009B0453"/>
    <w:rsid w:val="009C1854"/>
    <w:rsid w:val="009C567E"/>
    <w:rsid w:val="009C7D98"/>
    <w:rsid w:val="009D195D"/>
    <w:rsid w:val="009E158A"/>
    <w:rsid w:val="009E37F8"/>
    <w:rsid w:val="009F4022"/>
    <w:rsid w:val="009F6A8C"/>
    <w:rsid w:val="00A0600E"/>
    <w:rsid w:val="00A11879"/>
    <w:rsid w:val="00A125EA"/>
    <w:rsid w:val="00A17381"/>
    <w:rsid w:val="00A2384C"/>
    <w:rsid w:val="00A33FFB"/>
    <w:rsid w:val="00A36181"/>
    <w:rsid w:val="00A44AF9"/>
    <w:rsid w:val="00A54F23"/>
    <w:rsid w:val="00A6146E"/>
    <w:rsid w:val="00A622A6"/>
    <w:rsid w:val="00A77886"/>
    <w:rsid w:val="00A80BFF"/>
    <w:rsid w:val="00A84CB6"/>
    <w:rsid w:val="00A96020"/>
    <w:rsid w:val="00A967EB"/>
    <w:rsid w:val="00AA069D"/>
    <w:rsid w:val="00AA73C5"/>
    <w:rsid w:val="00AB4538"/>
    <w:rsid w:val="00AC16A4"/>
    <w:rsid w:val="00AC7997"/>
    <w:rsid w:val="00AD0EB0"/>
    <w:rsid w:val="00AE0E66"/>
    <w:rsid w:val="00B02DF4"/>
    <w:rsid w:val="00B0744B"/>
    <w:rsid w:val="00B07E96"/>
    <w:rsid w:val="00B146B3"/>
    <w:rsid w:val="00B165A5"/>
    <w:rsid w:val="00B17FA1"/>
    <w:rsid w:val="00B24B89"/>
    <w:rsid w:val="00B250C7"/>
    <w:rsid w:val="00B30436"/>
    <w:rsid w:val="00B30573"/>
    <w:rsid w:val="00B32FD3"/>
    <w:rsid w:val="00B331D1"/>
    <w:rsid w:val="00B36BDF"/>
    <w:rsid w:val="00B4468E"/>
    <w:rsid w:val="00B51131"/>
    <w:rsid w:val="00B54173"/>
    <w:rsid w:val="00B55971"/>
    <w:rsid w:val="00B642DD"/>
    <w:rsid w:val="00B935D4"/>
    <w:rsid w:val="00BA01E9"/>
    <w:rsid w:val="00BA4A7D"/>
    <w:rsid w:val="00BA6BC5"/>
    <w:rsid w:val="00BA73A2"/>
    <w:rsid w:val="00BA788E"/>
    <w:rsid w:val="00BA7EF6"/>
    <w:rsid w:val="00BB371D"/>
    <w:rsid w:val="00BB53EC"/>
    <w:rsid w:val="00BC0731"/>
    <w:rsid w:val="00BC3141"/>
    <w:rsid w:val="00BC5718"/>
    <w:rsid w:val="00BC692B"/>
    <w:rsid w:val="00BD224D"/>
    <w:rsid w:val="00BD584D"/>
    <w:rsid w:val="00BE230F"/>
    <w:rsid w:val="00C0439C"/>
    <w:rsid w:val="00C04B69"/>
    <w:rsid w:val="00C05D34"/>
    <w:rsid w:val="00C05DB4"/>
    <w:rsid w:val="00C16112"/>
    <w:rsid w:val="00C21C21"/>
    <w:rsid w:val="00C243C5"/>
    <w:rsid w:val="00C26058"/>
    <w:rsid w:val="00C278EC"/>
    <w:rsid w:val="00C27BA1"/>
    <w:rsid w:val="00C30EC3"/>
    <w:rsid w:val="00C32F53"/>
    <w:rsid w:val="00C36F0F"/>
    <w:rsid w:val="00C53D85"/>
    <w:rsid w:val="00C53EFF"/>
    <w:rsid w:val="00C66197"/>
    <w:rsid w:val="00C661AE"/>
    <w:rsid w:val="00C664F7"/>
    <w:rsid w:val="00C86169"/>
    <w:rsid w:val="00C915C2"/>
    <w:rsid w:val="00C916CE"/>
    <w:rsid w:val="00C93224"/>
    <w:rsid w:val="00CB5B4B"/>
    <w:rsid w:val="00CC1913"/>
    <w:rsid w:val="00CC46FD"/>
    <w:rsid w:val="00CC53AE"/>
    <w:rsid w:val="00CC7BF2"/>
    <w:rsid w:val="00CD56E8"/>
    <w:rsid w:val="00CD6F1F"/>
    <w:rsid w:val="00CF2B27"/>
    <w:rsid w:val="00CF2E13"/>
    <w:rsid w:val="00CF5406"/>
    <w:rsid w:val="00CF5C9A"/>
    <w:rsid w:val="00CF783A"/>
    <w:rsid w:val="00D02732"/>
    <w:rsid w:val="00D07E4C"/>
    <w:rsid w:val="00D12248"/>
    <w:rsid w:val="00D225BD"/>
    <w:rsid w:val="00D50C68"/>
    <w:rsid w:val="00D5179C"/>
    <w:rsid w:val="00D56E0B"/>
    <w:rsid w:val="00D63B6E"/>
    <w:rsid w:val="00D678DC"/>
    <w:rsid w:val="00D71333"/>
    <w:rsid w:val="00D714B9"/>
    <w:rsid w:val="00D768AB"/>
    <w:rsid w:val="00D87A64"/>
    <w:rsid w:val="00D9207E"/>
    <w:rsid w:val="00D9360E"/>
    <w:rsid w:val="00D94889"/>
    <w:rsid w:val="00DA1C79"/>
    <w:rsid w:val="00DA2113"/>
    <w:rsid w:val="00DA72F7"/>
    <w:rsid w:val="00DC043E"/>
    <w:rsid w:val="00DC0F73"/>
    <w:rsid w:val="00DC25DD"/>
    <w:rsid w:val="00DC5C43"/>
    <w:rsid w:val="00DC6290"/>
    <w:rsid w:val="00DC6CD4"/>
    <w:rsid w:val="00DD4234"/>
    <w:rsid w:val="00DE13A0"/>
    <w:rsid w:val="00DE7A84"/>
    <w:rsid w:val="00DF6FA4"/>
    <w:rsid w:val="00E003E6"/>
    <w:rsid w:val="00E10C51"/>
    <w:rsid w:val="00E13D42"/>
    <w:rsid w:val="00E155E7"/>
    <w:rsid w:val="00E17C05"/>
    <w:rsid w:val="00E251F7"/>
    <w:rsid w:val="00E25E66"/>
    <w:rsid w:val="00E323B5"/>
    <w:rsid w:val="00E333B4"/>
    <w:rsid w:val="00E34A94"/>
    <w:rsid w:val="00E36484"/>
    <w:rsid w:val="00E448CF"/>
    <w:rsid w:val="00E52DEA"/>
    <w:rsid w:val="00E603EC"/>
    <w:rsid w:val="00E6397D"/>
    <w:rsid w:val="00E715B6"/>
    <w:rsid w:val="00E72996"/>
    <w:rsid w:val="00E7309A"/>
    <w:rsid w:val="00E87810"/>
    <w:rsid w:val="00E96869"/>
    <w:rsid w:val="00EA11BE"/>
    <w:rsid w:val="00EA5FC7"/>
    <w:rsid w:val="00EC2EB6"/>
    <w:rsid w:val="00EC51F1"/>
    <w:rsid w:val="00ED2384"/>
    <w:rsid w:val="00ED3994"/>
    <w:rsid w:val="00ED7B5A"/>
    <w:rsid w:val="00EE4FD7"/>
    <w:rsid w:val="00EE605D"/>
    <w:rsid w:val="00EE7E8F"/>
    <w:rsid w:val="00EF371A"/>
    <w:rsid w:val="00EF7957"/>
    <w:rsid w:val="00F13782"/>
    <w:rsid w:val="00F27D47"/>
    <w:rsid w:val="00F45E59"/>
    <w:rsid w:val="00F467F5"/>
    <w:rsid w:val="00F5604B"/>
    <w:rsid w:val="00F65731"/>
    <w:rsid w:val="00F73763"/>
    <w:rsid w:val="00F768FE"/>
    <w:rsid w:val="00F775E3"/>
    <w:rsid w:val="00F831AC"/>
    <w:rsid w:val="00F844EB"/>
    <w:rsid w:val="00F94C10"/>
    <w:rsid w:val="00F9790C"/>
    <w:rsid w:val="00FA1854"/>
    <w:rsid w:val="00FA4482"/>
    <w:rsid w:val="00FA6201"/>
    <w:rsid w:val="00FB650C"/>
    <w:rsid w:val="00FB67BE"/>
    <w:rsid w:val="00FC5967"/>
    <w:rsid w:val="00FC6B68"/>
    <w:rsid w:val="00FD2672"/>
    <w:rsid w:val="00FD552E"/>
    <w:rsid w:val="00FD7DEC"/>
    <w:rsid w:val="00FE0517"/>
    <w:rsid w:val="00FE7A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link w:val="HeaderChar"/>
    <w:uiPriority w:val="99"/>
    <w:rsid w:val="00A84CB6"/>
    <w:pPr>
      <w:tabs>
        <w:tab w:val="center" w:pos="4320"/>
        <w:tab w:val="right" w:pos="8640"/>
      </w:tabs>
    </w:pPr>
  </w:style>
  <w:style w:type="paragraph" w:styleId="Footer">
    <w:name w:val="footer"/>
    <w:basedOn w:val="Normal"/>
    <w:link w:val="FooterChar"/>
    <w:uiPriority w:val="99"/>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FooterChar">
    <w:name w:val="Footer Char"/>
    <w:basedOn w:val="DefaultParagraphFont"/>
    <w:link w:val="Footer"/>
    <w:uiPriority w:val="99"/>
    <w:rsid w:val="00D9207E"/>
    <w:rPr>
      <w:lang w:val="en-US" w:eastAsia="en-US"/>
    </w:rPr>
  </w:style>
  <w:style w:type="character" w:customStyle="1" w:styleId="HeaderChar">
    <w:name w:val="Header Char"/>
    <w:basedOn w:val="DefaultParagraphFont"/>
    <w:link w:val="Header"/>
    <w:uiPriority w:val="99"/>
    <w:rsid w:val="00D9207E"/>
    <w:rPr>
      <w:lang w:val="en-US" w:eastAsia="en-US"/>
    </w:rPr>
  </w:style>
  <w:style w:type="table" w:styleId="MediumGrid2-Accent5">
    <w:name w:val="Medium Grid 2 Accent 5"/>
    <w:basedOn w:val="TableNormal"/>
    <w:uiPriority w:val="68"/>
    <w:rsid w:val="004B0A7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rsid w:val="00E6397D"/>
    <w:rPr>
      <w:rFonts w:ascii="Tahoma" w:hAnsi="Tahoma" w:cs="Tahoma"/>
      <w:sz w:val="16"/>
      <w:szCs w:val="16"/>
    </w:rPr>
  </w:style>
  <w:style w:type="character" w:customStyle="1" w:styleId="BalloonTextChar">
    <w:name w:val="Balloon Text Char"/>
    <w:basedOn w:val="DefaultParagraphFont"/>
    <w:link w:val="BalloonText"/>
    <w:rsid w:val="00E6397D"/>
    <w:rPr>
      <w:rFonts w:ascii="Tahoma" w:hAnsi="Tahoma" w:cs="Tahoma"/>
      <w:sz w:val="16"/>
      <w:szCs w:val="16"/>
      <w:lang w:val="en-US" w:eastAsia="en-US"/>
    </w:rPr>
  </w:style>
  <w:style w:type="paragraph" w:styleId="BodyText3">
    <w:name w:val="Body Text 3"/>
    <w:basedOn w:val="Normal"/>
    <w:link w:val="BodyText3Char"/>
    <w:rsid w:val="00807F4C"/>
    <w:pPr>
      <w:spacing w:after="120"/>
    </w:pPr>
    <w:rPr>
      <w:sz w:val="16"/>
      <w:szCs w:val="16"/>
    </w:rPr>
  </w:style>
  <w:style w:type="character" w:customStyle="1" w:styleId="BodyText3Char">
    <w:name w:val="Body Text 3 Char"/>
    <w:basedOn w:val="DefaultParagraphFont"/>
    <w:link w:val="BodyText3"/>
    <w:rsid w:val="00807F4C"/>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246816067">
      <w:bodyDiv w:val="1"/>
      <w:marLeft w:val="0"/>
      <w:marRight w:val="0"/>
      <w:marTop w:val="0"/>
      <w:marBottom w:val="0"/>
      <w:divBdr>
        <w:top w:val="none" w:sz="0" w:space="0" w:color="auto"/>
        <w:left w:val="none" w:sz="0" w:space="0" w:color="auto"/>
        <w:bottom w:val="none" w:sz="0" w:space="0" w:color="auto"/>
        <w:right w:val="none" w:sz="0" w:space="0" w:color="auto"/>
      </w:divBdr>
    </w:div>
    <w:div w:id="523133397">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773549961">
      <w:bodyDiv w:val="1"/>
      <w:marLeft w:val="0"/>
      <w:marRight w:val="0"/>
      <w:marTop w:val="0"/>
      <w:marBottom w:val="0"/>
      <w:divBdr>
        <w:top w:val="none" w:sz="0" w:space="0" w:color="auto"/>
        <w:left w:val="none" w:sz="0" w:space="0" w:color="auto"/>
        <w:bottom w:val="none" w:sz="0" w:space="0" w:color="auto"/>
        <w:right w:val="none" w:sz="0" w:space="0" w:color="auto"/>
      </w:divBdr>
    </w:div>
    <w:div w:id="804664366">
      <w:bodyDiv w:val="1"/>
      <w:marLeft w:val="0"/>
      <w:marRight w:val="0"/>
      <w:marTop w:val="0"/>
      <w:marBottom w:val="0"/>
      <w:divBdr>
        <w:top w:val="none" w:sz="0" w:space="0" w:color="auto"/>
        <w:left w:val="none" w:sz="0" w:space="0" w:color="auto"/>
        <w:bottom w:val="none" w:sz="0" w:space="0" w:color="auto"/>
        <w:right w:val="none" w:sz="0" w:space="0" w:color="auto"/>
      </w:divBdr>
    </w:div>
    <w:div w:id="842162774">
      <w:marLeft w:val="0"/>
      <w:marRight w:val="0"/>
      <w:marTop w:val="0"/>
      <w:marBottom w:val="0"/>
      <w:divBdr>
        <w:top w:val="none" w:sz="0" w:space="0" w:color="auto"/>
        <w:left w:val="none" w:sz="0" w:space="0" w:color="auto"/>
        <w:bottom w:val="none" w:sz="0" w:space="0" w:color="auto"/>
        <w:right w:val="none" w:sz="0" w:space="0" w:color="auto"/>
      </w:divBdr>
    </w:div>
    <w:div w:id="954407090">
      <w:bodyDiv w:val="1"/>
      <w:marLeft w:val="0"/>
      <w:marRight w:val="0"/>
      <w:marTop w:val="0"/>
      <w:marBottom w:val="0"/>
      <w:divBdr>
        <w:top w:val="none" w:sz="0" w:space="0" w:color="auto"/>
        <w:left w:val="none" w:sz="0" w:space="0" w:color="auto"/>
        <w:bottom w:val="none" w:sz="0" w:space="0" w:color="auto"/>
        <w:right w:val="none" w:sz="0" w:space="0" w:color="auto"/>
      </w:divBdr>
    </w:div>
    <w:div w:id="986670207">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586B-696E-4B5A-A824-A54EBB46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IUCD1</cp:lastModifiedBy>
  <cp:revision>3</cp:revision>
  <cp:lastPrinted>2014-11-21T12:35:00Z</cp:lastPrinted>
  <dcterms:created xsi:type="dcterms:W3CDTF">2014-11-24T04:38:00Z</dcterms:created>
  <dcterms:modified xsi:type="dcterms:W3CDTF">2014-11-24T04:38:00Z</dcterms:modified>
</cp:coreProperties>
</file>